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EE4F" w14:textId="77777777" w:rsidR="002A06A3" w:rsidRDefault="00A45DA0" w:rsidP="002F6436">
      <w:pPr>
        <w:framePr w:h="1036" w:hSpace="38" w:wrap="auto" w:vAnchor="text" w:hAnchor="page" w:x="293" w:y="-96"/>
        <w:rPr>
          <w:sz w:val="24"/>
          <w:szCs w:val="24"/>
        </w:rPr>
      </w:pPr>
      <w:r>
        <w:rPr>
          <w:noProof/>
          <w:sz w:val="24"/>
          <w:szCs w:val="24"/>
        </w:rPr>
        <w:drawing>
          <wp:inline distT="0" distB="0" distL="0" distR="0" wp14:anchorId="76B4E1C8" wp14:editId="1446B6B0">
            <wp:extent cx="1095375" cy="11430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1143000"/>
                    </a:xfrm>
                    <a:prstGeom prst="rect">
                      <a:avLst/>
                    </a:prstGeom>
                    <a:noFill/>
                    <a:ln w="9525">
                      <a:noFill/>
                      <a:miter lim="800000"/>
                      <a:headEnd/>
                      <a:tailEnd/>
                    </a:ln>
                  </pic:spPr>
                </pic:pic>
              </a:graphicData>
            </a:graphic>
          </wp:inline>
        </w:drawing>
      </w:r>
    </w:p>
    <w:tbl>
      <w:tblPr>
        <w:tblpPr w:leftFromText="180" w:rightFromText="180" w:vertAnchor="text" w:horzAnchor="page" w:tblpX="7453"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tblGrid>
      <w:tr w:rsidR="00343CE5" w:rsidRPr="005C303F" w14:paraId="76784B3B" w14:textId="77777777" w:rsidTr="00343CE5">
        <w:trPr>
          <w:trHeight w:val="2592"/>
        </w:trPr>
        <w:tc>
          <w:tcPr>
            <w:tcW w:w="4095" w:type="dxa"/>
            <w:shd w:val="clear" w:color="auto" w:fill="76923C"/>
          </w:tcPr>
          <w:p w14:paraId="07C031A2" w14:textId="77777777" w:rsidR="00343CE5" w:rsidRDefault="00343CE5" w:rsidP="00343CE5">
            <w:pPr>
              <w:spacing w:line="1" w:lineRule="exact"/>
              <w:rPr>
                <w:sz w:val="2"/>
                <w:szCs w:val="2"/>
              </w:rPr>
            </w:pPr>
          </w:p>
          <w:p w14:paraId="733CBAA9" w14:textId="77777777" w:rsidR="00343CE5" w:rsidRPr="008C5B15" w:rsidRDefault="00343CE5" w:rsidP="00343CE5">
            <w:pPr>
              <w:rPr>
                <w:sz w:val="2"/>
                <w:szCs w:val="2"/>
              </w:rPr>
            </w:pPr>
          </w:p>
          <w:p w14:paraId="7BD1E90A" w14:textId="77777777" w:rsidR="00343CE5" w:rsidRPr="008C5B15" w:rsidRDefault="00343CE5" w:rsidP="00343CE5">
            <w:pPr>
              <w:rPr>
                <w:sz w:val="2"/>
                <w:szCs w:val="2"/>
              </w:rPr>
            </w:pPr>
          </w:p>
          <w:p w14:paraId="3EE62A61" w14:textId="77777777" w:rsidR="00343CE5" w:rsidRPr="008C5B15" w:rsidRDefault="00343CE5" w:rsidP="00343CE5">
            <w:pPr>
              <w:rPr>
                <w:sz w:val="2"/>
                <w:szCs w:val="2"/>
              </w:rPr>
            </w:pPr>
          </w:p>
          <w:p w14:paraId="1EF4ADEC" w14:textId="77777777" w:rsidR="00343CE5" w:rsidRPr="008C5B15" w:rsidRDefault="00343CE5" w:rsidP="00343CE5">
            <w:pPr>
              <w:rPr>
                <w:sz w:val="2"/>
                <w:szCs w:val="2"/>
              </w:rPr>
            </w:pPr>
          </w:p>
          <w:p w14:paraId="2BC0F2AE" w14:textId="77777777" w:rsidR="00343CE5" w:rsidRPr="008C5B15" w:rsidRDefault="00343CE5" w:rsidP="00343CE5">
            <w:pPr>
              <w:rPr>
                <w:sz w:val="2"/>
                <w:szCs w:val="2"/>
              </w:rPr>
            </w:pPr>
          </w:p>
          <w:p w14:paraId="242ABCAD" w14:textId="77777777" w:rsidR="00343CE5" w:rsidRPr="008C5B15" w:rsidRDefault="00343CE5" w:rsidP="00343CE5">
            <w:pPr>
              <w:rPr>
                <w:sz w:val="2"/>
                <w:szCs w:val="2"/>
              </w:rPr>
            </w:pPr>
          </w:p>
          <w:p w14:paraId="16950CEC" w14:textId="77777777" w:rsidR="00343CE5" w:rsidRPr="008C5B15" w:rsidRDefault="00343CE5" w:rsidP="00343CE5">
            <w:pPr>
              <w:rPr>
                <w:sz w:val="2"/>
                <w:szCs w:val="2"/>
              </w:rPr>
            </w:pPr>
          </w:p>
          <w:p w14:paraId="6F1D6591" w14:textId="77777777" w:rsidR="00343CE5" w:rsidRPr="008C5B15" w:rsidRDefault="00343CE5" w:rsidP="00343CE5">
            <w:pPr>
              <w:rPr>
                <w:sz w:val="2"/>
                <w:szCs w:val="2"/>
              </w:rPr>
            </w:pPr>
          </w:p>
          <w:p w14:paraId="55CE4F7B" w14:textId="77777777" w:rsidR="00343CE5" w:rsidRPr="008C5B15" w:rsidRDefault="00343CE5" w:rsidP="00343CE5">
            <w:pPr>
              <w:rPr>
                <w:sz w:val="2"/>
                <w:szCs w:val="2"/>
              </w:rPr>
            </w:pPr>
          </w:p>
          <w:p w14:paraId="66CBF96C" w14:textId="77777777" w:rsidR="00343CE5" w:rsidRPr="008C5B15" w:rsidRDefault="00343CE5" w:rsidP="00343CE5">
            <w:pPr>
              <w:rPr>
                <w:sz w:val="2"/>
                <w:szCs w:val="2"/>
              </w:rPr>
            </w:pPr>
          </w:p>
          <w:p w14:paraId="3A2C98F9" w14:textId="77777777" w:rsidR="00343CE5" w:rsidRDefault="00343CE5" w:rsidP="00343CE5">
            <w:pPr>
              <w:rPr>
                <w:sz w:val="2"/>
                <w:szCs w:val="2"/>
              </w:rPr>
            </w:pPr>
          </w:p>
          <w:p w14:paraId="5BF56225" w14:textId="77777777" w:rsidR="00343CE5" w:rsidRPr="008C5B15" w:rsidRDefault="00343CE5" w:rsidP="00343CE5">
            <w:pPr>
              <w:rPr>
                <w:sz w:val="2"/>
                <w:szCs w:val="2"/>
              </w:rPr>
            </w:pPr>
          </w:p>
          <w:p w14:paraId="6FC30F8A" w14:textId="77777777" w:rsidR="00343CE5" w:rsidRDefault="00343CE5" w:rsidP="00343CE5">
            <w:pPr>
              <w:rPr>
                <w:sz w:val="2"/>
                <w:szCs w:val="2"/>
              </w:rPr>
            </w:pPr>
          </w:p>
          <w:p w14:paraId="293802C4" w14:textId="77777777" w:rsidR="00343CE5" w:rsidRPr="00A3632E" w:rsidRDefault="00343CE5" w:rsidP="00343CE5">
            <w:pPr>
              <w:shd w:val="clear" w:color="auto" w:fill="FFFFFF"/>
              <w:tabs>
                <w:tab w:val="left" w:pos="1937"/>
              </w:tabs>
              <w:spacing w:before="166" w:line="228" w:lineRule="exact"/>
              <w:jc w:val="center"/>
              <w:rPr>
                <w:rFonts w:asciiTheme="minorHAnsi" w:hAnsiTheme="minorHAnsi" w:cstheme="minorHAnsi"/>
                <w:b/>
                <w:bCs/>
                <w:color w:val="963836"/>
                <w:spacing w:val="2"/>
                <w:w w:val="81"/>
                <w:sz w:val="18"/>
                <w:szCs w:val="18"/>
                <w:u w:val="single"/>
              </w:rPr>
            </w:pPr>
            <w:r w:rsidRPr="00A3632E">
              <w:rPr>
                <w:rFonts w:asciiTheme="minorHAnsi" w:hAnsiTheme="minorHAnsi" w:cstheme="minorHAnsi"/>
                <w:b/>
                <w:bCs/>
                <w:color w:val="963836"/>
                <w:w w:val="86"/>
                <w:sz w:val="18"/>
                <w:szCs w:val="18"/>
                <w:u w:val="single"/>
              </w:rPr>
              <w:t>ΤΗΛ.     ΔΙΕΥΘΥΝΣΗΣ</w:t>
            </w:r>
            <w:r w:rsidRPr="00A3632E">
              <w:rPr>
                <w:rFonts w:asciiTheme="minorHAnsi" w:hAnsiTheme="minorHAnsi" w:cstheme="minorHAnsi"/>
                <w:b/>
                <w:bCs/>
                <w:color w:val="963836"/>
                <w:spacing w:val="13"/>
                <w:w w:val="90"/>
                <w:sz w:val="18"/>
                <w:szCs w:val="18"/>
                <w:u w:val="single"/>
              </w:rPr>
              <w:t>:                 24920 - 22002</w:t>
            </w:r>
          </w:p>
          <w:p w14:paraId="64CEE6C1" w14:textId="77777777" w:rsidR="00343CE5" w:rsidRPr="00A3632E" w:rsidRDefault="00343CE5" w:rsidP="00343CE5">
            <w:pPr>
              <w:shd w:val="clear" w:color="auto" w:fill="FFFFFF"/>
              <w:tabs>
                <w:tab w:val="left" w:pos="1939"/>
              </w:tabs>
              <w:spacing w:line="202" w:lineRule="exact"/>
              <w:jc w:val="center"/>
              <w:rPr>
                <w:rFonts w:asciiTheme="minorHAnsi" w:hAnsiTheme="minorHAnsi" w:cstheme="minorHAnsi"/>
                <w:b/>
                <w:color w:val="963836"/>
                <w:sz w:val="18"/>
                <w:szCs w:val="18"/>
                <w:u w:val="single"/>
              </w:rPr>
            </w:pPr>
            <w:r w:rsidRPr="00A3632E">
              <w:rPr>
                <w:rFonts w:asciiTheme="minorHAnsi" w:hAnsiTheme="minorHAnsi" w:cstheme="minorHAnsi"/>
                <w:b/>
                <w:bCs/>
                <w:color w:val="963836"/>
                <w:spacing w:val="-8"/>
                <w:w w:val="90"/>
                <w:sz w:val="18"/>
                <w:szCs w:val="18"/>
                <w:u w:val="single"/>
              </w:rPr>
              <w:t>ΤΗΛ.      ΛΟΓΙΣΤΗΡΙΟΥ</w:t>
            </w:r>
            <w:r w:rsidRPr="00A3632E">
              <w:rPr>
                <w:rFonts w:asciiTheme="minorHAnsi" w:hAnsiTheme="minorHAnsi" w:cstheme="minorHAnsi"/>
                <w:b/>
                <w:bCs/>
                <w:color w:val="963836"/>
                <w:spacing w:val="16"/>
                <w:w w:val="90"/>
                <w:sz w:val="18"/>
                <w:szCs w:val="18"/>
                <w:u w:val="single"/>
              </w:rPr>
              <w:t>:                24920 - 25900</w:t>
            </w:r>
          </w:p>
          <w:p w14:paraId="707753E0" w14:textId="77777777" w:rsidR="00343CE5" w:rsidRPr="00A3632E" w:rsidRDefault="00343CE5" w:rsidP="00343CE5">
            <w:pPr>
              <w:shd w:val="clear" w:color="auto" w:fill="FFFFFF"/>
              <w:tabs>
                <w:tab w:val="left" w:pos="1939"/>
              </w:tabs>
              <w:spacing w:line="202" w:lineRule="exact"/>
              <w:jc w:val="center"/>
              <w:rPr>
                <w:rFonts w:asciiTheme="minorHAnsi" w:hAnsiTheme="minorHAnsi" w:cstheme="minorHAnsi"/>
                <w:b/>
                <w:color w:val="963836"/>
                <w:sz w:val="18"/>
                <w:szCs w:val="18"/>
                <w:u w:val="single"/>
              </w:rPr>
            </w:pPr>
            <w:r w:rsidRPr="00A3632E">
              <w:rPr>
                <w:rFonts w:asciiTheme="minorHAnsi" w:hAnsiTheme="minorHAnsi" w:cstheme="minorHAnsi"/>
                <w:b/>
                <w:bCs/>
                <w:color w:val="963836"/>
                <w:spacing w:val="-12"/>
                <w:w w:val="90"/>
                <w:sz w:val="18"/>
                <w:szCs w:val="18"/>
                <w:u w:val="single"/>
              </w:rPr>
              <w:t>ΤΗΛ.        ΠΑΡΑΓΓΕΛΙΩΝ</w:t>
            </w:r>
            <w:r w:rsidRPr="00A3632E">
              <w:rPr>
                <w:rFonts w:asciiTheme="minorHAnsi" w:hAnsiTheme="minorHAnsi" w:cstheme="minorHAnsi"/>
                <w:b/>
                <w:bCs/>
                <w:color w:val="963836"/>
                <w:spacing w:val="15"/>
                <w:w w:val="90"/>
                <w:sz w:val="18"/>
                <w:szCs w:val="18"/>
                <w:u w:val="single"/>
              </w:rPr>
              <w:t>:                24920 - 23881</w:t>
            </w:r>
          </w:p>
          <w:p w14:paraId="2CD9A971" w14:textId="77777777" w:rsidR="00343CE5" w:rsidRPr="00A3632E" w:rsidRDefault="005C303F" w:rsidP="00343CE5">
            <w:pPr>
              <w:shd w:val="clear" w:color="auto" w:fill="FFFFFF"/>
              <w:tabs>
                <w:tab w:val="left" w:pos="1942"/>
              </w:tabs>
              <w:spacing w:line="202" w:lineRule="exact"/>
              <w:ind w:left="2"/>
              <w:jc w:val="center"/>
              <w:rPr>
                <w:rFonts w:asciiTheme="minorHAnsi" w:hAnsiTheme="minorHAnsi" w:cstheme="minorHAnsi"/>
                <w:b/>
                <w:color w:val="963836"/>
                <w:sz w:val="18"/>
                <w:szCs w:val="18"/>
                <w:u w:val="single"/>
              </w:rPr>
            </w:pPr>
            <w:r w:rsidRPr="00A3632E">
              <w:rPr>
                <w:rFonts w:asciiTheme="minorHAnsi" w:hAnsiTheme="minorHAnsi" w:cstheme="minorHAnsi"/>
                <w:b/>
                <w:bCs/>
                <w:color w:val="963836"/>
                <w:spacing w:val="-8"/>
                <w:w w:val="90"/>
                <w:sz w:val="18"/>
                <w:szCs w:val="18"/>
                <w:u w:val="single"/>
              </w:rPr>
              <w:t xml:space="preserve"> </w:t>
            </w:r>
            <w:r w:rsidR="00343CE5" w:rsidRPr="00A3632E">
              <w:rPr>
                <w:rFonts w:asciiTheme="minorHAnsi" w:hAnsiTheme="minorHAnsi" w:cstheme="minorHAnsi"/>
                <w:b/>
                <w:bCs/>
                <w:color w:val="963836"/>
                <w:spacing w:val="-8"/>
                <w:w w:val="90"/>
                <w:sz w:val="18"/>
                <w:szCs w:val="18"/>
                <w:u w:val="single"/>
              </w:rPr>
              <w:t>ΤΗΛ.      ΤΜ. ΕΜΠΟΡΙΑΣ</w:t>
            </w:r>
            <w:r w:rsidRPr="00A3632E">
              <w:rPr>
                <w:rFonts w:asciiTheme="minorHAnsi" w:hAnsiTheme="minorHAnsi" w:cstheme="minorHAnsi"/>
                <w:b/>
                <w:bCs/>
                <w:color w:val="963836"/>
                <w:spacing w:val="12"/>
                <w:w w:val="90"/>
                <w:sz w:val="18"/>
                <w:szCs w:val="18"/>
                <w:u w:val="single"/>
              </w:rPr>
              <w:t xml:space="preserve">:               </w:t>
            </w:r>
            <w:r w:rsidR="00343CE5" w:rsidRPr="00A3632E">
              <w:rPr>
                <w:rFonts w:asciiTheme="minorHAnsi" w:hAnsiTheme="minorHAnsi" w:cstheme="minorHAnsi"/>
                <w:b/>
                <w:bCs/>
                <w:color w:val="963836"/>
                <w:spacing w:val="12"/>
                <w:w w:val="90"/>
                <w:sz w:val="18"/>
                <w:szCs w:val="18"/>
                <w:u w:val="single"/>
              </w:rPr>
              <w:t>24920 - 24771</w:t>
            </w:r>
          </w:p>
          <w:p w14:paraId="354631A3" w14:textId="77777777" w:rsidR="00343CE5" w:rsidRPr="00A3632E" w:rsidRDefault="005C303F" w:rsidP="005C303F">
            <w:pPr>
              <w:shd w:val="clear" w:color="auto" w:fill="FFFFFF"/>
              <w:tabs>
                <w:tab w:val="left" w:pos="1946"/>
              </w:tabs>
              <w:spacing w:line="202" w:lineRule="exact"/>
              <w:ind w:left="2"/>
              <w:rPr>
                <w:rFonts w:asciiTheme="minorHAnsi" w:hAnsiTheme="minorHAnsi" w:cstheme="minorHAnsi"/>
                <w:b/>
                <w:bCs/>
                <w:color w:val="963836"/>
                <w:spacing w:val="12"/>
                <w:w w:val="90"/>
                <w:sz w:val="18"/>
                <w:szCs w:val="18"/>
                <w:u w:val="single"/>
              </w:rPr>
            </w:pPr>
            <w:r w:rsidRPr="00A3632E">
              <w:rPr>
                <w:rFonts w:asciiTheme="minorHAnsi" w:hAnsiTheme="minorHAnsi" w:cstheme="minorHAnsi"/>
                <w:b/>
                <w:bCs/>
                <w:color w:val="963836"/>
                <w:spacing w:val="-8"/>
                <w:w w:val="90"/>
                <w:sz w:val="18"/>
                <w:szCs w:val="18"/>
              </w:rPr>
              <w:t xml:space="preserve">          </w:t>
            </w:r>
            <w:r w:rsidRPr="00A3632E">
              <w:rPr>
                <w:rFonts w:asciiTheme="minorHAnsi" w:hAnsiTheme="minorHAnsi" w:cstheme="minorHAnsi"/>
                <w:b/>
                <w:bCs/>
                <w:color w:val="963836"/>
                <w:spacing w:val="-8"/>
                <w:w w:val="90"/>
                <w:sz w:val="18"/>
                <w:szCs w:val="18"/>
                <w:u w:val="single"/>
              </w:rPr>
              <w:t xml:space="preserve">  ΤΗΛ.      ΕΡΓΑΣΤΗΡΙΟΥ</w:t>
            </w:r>
            <w:r w:rsidRPr="00A3632E">
              <w:rPr>
                <w:rFonts w:asciiTheme="minorHAnsi" w:hAnsiTheme="minorHAnsi" w:cstheme="minorHAnsi"/>
                <w:b/>
                <w:bCs/>
                <w:color w:val="963836"/>
                <w:spacing w:val="12"/>
                <w:w w:val="90"/>
                <w:sz w:val="18"/>
                <w:szCs w:val="18"/>
                <w:u w:val="single"/>
              </w:rPr>
              <w:t>:                 24920 – 29045</w:t>
            </w:r>
          </w:p>
          <w:p w14:paraId="60EB0F08" w14:textId="77777777" w:rsidR="007C19AF" w:rsidRPr="00162DEA" w:rsidRDefault="007C19AF" w:rsidP="005C303F">
            <w:pPr>
              <w:shd w:val="clear" w:color="auto" w:fill="FFFFFF"/>
              <w:tabs>
                <w:tab w:val="left" w:pos="1946"/>
              </w:tabs>
              <w:spacing w:line="202" w:lineRule="exact"/>
              <w:jc w:val="center"/>
              <w:rPr>
                <w:rFonts w:asciiTheme="minorHAnsi" w:hAnsiTheme="minorHAnsi" w:cstheme="minorHAnsi"/>
                <w:b/>
                <w:bCs/>
                <w:color w:val="4A442A" w:themeColor="background2" w:themeShade="40"/>
                <w:spacing w:val="-15"/>
                <w:w w:val="90"/>
                <w:sz w:val="22"/>
                <w:szCs w:val="22"/>
              </w:rPr>
            </w:pPr>
          </w:p>
          <w:p w14:paraId="34AC976C" w14:textId="77777777" w:rsidR="005C303F" w:rsidRDefault="005C303F" w:rsidP="005C303F">
            <w:pPr>
              <w:shd w:val="clear" w:color="auto" w:fill="FFFFFF"/>
              <w:tabs>
                <w:tab w:val="left" w:pos="1946"/>
              </w:tabs>
              <w:spacing w:line="202" w:lineRule="exact"/>
              <w:jc w:val="center"/>
              <w:rPr>
                <w:rFonts w:asciiTheme="minorHAnsi" w:hAnsiTheme="minorHAnsi" w:cstheme="minorHAnsi"/>
                <w:b/>
                <w:bCs/>
                <w:color w:val="4A442A" w:themeColor="background2" w:themeShade="40"/>
                <w:spacing w:val="15"/>
                <w:w w:val="90"/>
                <w:sz w:val="22"/>
                <w:szCs w:val="22"/>
              </w:rPr>
            </w:pPr>
            <w:r w:rsidRPr="00A3632E">
              <w:rPr>
                <w:rFonts w:asciiTheme="minorHAnsi" w:hAnsiTheme="minorHAnsi" w:cstheme="minorHAnsi"/>
                <w:b/>
                <w:bCs/>
                <w:color w:val="4A442A" w:themeColor="background2" w:themeShade="40"/>
                <w:spacing w:val="-15"/>
                <w:w w:val="90"/>
                <w:sz w:val="22"/>
                <w:szCs w:val="22"/>
                <w:u w:val="single"/>
                <w:lang w:val="en-US"/>
              </w:rPr>
              <w:t>Fax</w:t>
            </w:r>
            <w:r w:rsidRPr="007C19AF">
              <w:rPr>
                <w:rFonts w:asciiTheme="minorHAnsi" w:hAnsiTheme="minorHAnsi" w:cstheme="minorHAnsi"/>
                <w:b/>
                <w:bCs/>
                <w:color w:val="4A442A" w:themeColor="background2" w:themeShade="40"/>
                <w:spacing w:val="-15"/>
                <w:w w:val="90"/>
                <w:sz w:val="22"/>
                <w:szCs w:val="22"/>
              </w:rPr>
              <w:t>:</w:t>
            </w:r>
            <w:r w:rsidRPr="007C19AF">
              <w:rPr>
                <w:rFonts w:asciiTheme="minorHAnsi" w:hAnsiTheme="minorHAnsi" w:cstheme="minorHAnsi"/>
                <w:b/>
                <w:bCs/>
                <w:color w:val="4A442A" w:themeColor="background2" w:themeShade="40"/>
                <w:spacing w:val="15"/>
                <w:w w:val="90"/>
                <w:sz w:val="22"/>
                <w:szCs w:val="22"/>
              </w:rPr>
              <w:t xml:space="preserve">         24920 – 22230</w:t>
            </w:r>
          </w:p>
          <w:p w14:paraId="5C39EB31" w14:textId="77777777" w:rsidR="00BF3A59" w:rsidRDefault="00BF3A59" w:rsidP="005C303F">
            <w:pPr>
              <w:shd w:val="clear" w:color="auto" w:fill="FFFFFF"/>
              <w:tabs>
                <w:tab w:val="left" w:pos="1946"/>
              </w:tabs>
              <w:spacing w:line="202" w:lineRule="exact"/>
              <w:jc w:val="center"/>
              <w:rPr>
                <w:rFonts w:asciiTheme="minorHAnsi" w:hAnsiTheme="minorHAnsi" w:cstheme="minorHAnsi"/>
                <w:b/>
                <w:bCs/>
                <w:color w:val="4A442A" w:themeColor="background2" w:themeShade="40"/>
                <w:spacing w:val="15"/>
                <w:w w:val="90"/>
                <w:sz w:val="22"/>
                <w:szCs w:val="22"/>
              </w:rPr>
            </w:pPr>
          </w:p>
          <w:p w14:paraId="3500924A" w14:textId="77777777" w:rsidR="00BF3A59" w:rsidRPr="007C19AF" w:rsidRDefault="00BF3A59" w:rsidP="005C303F">
            <w:pPr>
              <w:shd w:val="clear" w:color="auto" w:fill="FFFFFF"/>
              <w:tabs>
                <w:tab w:val="left" w:pos="1946"/>
              </w:tabs>
              <w:spacing w:line="202" w:lineRule="exact"/>
              <w:jc w:val="center"/>
              <w:rPr>
                <w:rFonts w:asciiTheme="minorHAnsi" w:hAnsiTheme="minorHAnsi" w:cstheme="minorHAnsi"/>
                <w:b/>
                <w:bCs/>
                <w:color w:val="4A442A" w:themeColor="background2" w:themeShade="40"/>
                <w:spacing w:val="15"/>
                <w:w w:val="90"/>
                <w:sz w:val="22"/>
                <w:szCs w:val="22"/>
              </w:rPr>
            </w:pPr>
          </w:p>
          <w:p w14:paraId="71F8F267" w14:textId="77777777" w:rsidR="00343CE5" w:rsidRPr="00BF3A59" w:rsidRDefault="00343CE5" w:rsidP="005C303F">
            <w:pPr>
              <w:shd w:val="clear" w:color="auto" w:fill="FFFFFF"/>
              <w:tabs>
                <w:tab w:val="left" w:pos="1946"/>
              </w:tabs>
              <w:spacing w:line="202" w:lineRule="exact"/>
              <w:jc w:val="center"/>
              <w:rPr>
                <w:color w:val="4F6228"/>
                <w:sz w:val="28"/>
                <w:szCs w:val="28"/>
              </w:rPr>
            </w:pPr>
            <w:r w:rsidRPr="005C303F">
              <w:rPr>
                <w:rFonts w:asciiTheme="minorHAnsi" w:hAnsiTheme="minorHAnsi" w:cstheme="minorHAnsi"/>
                <w:b/>
                <w:color w:val="4A442A" w:themeColor="background2" w:themeShade="40"/>
                <w:sz w:val="28"/>
                <w:szCs w:val="28"/>
                <w:lang w:val="en-US"/>
              </w:rPr>
              <w:t>www</w:t>
            </w:r>
            <w:r w:rsidRPr="00BF3A59">
              <w:rPr>
                <w:rFonts w:asciiTheme="minorHAnsi" w:hAnsiTheme="minorHAnsi" w:cstheme="minorHAnsi"/>
                <w:b/>
                <w:color w:val="4A442A" w:themeColor="background2" w:themeShade="40"/>
                <w:sz w:val="28"/>
                <w:szCs w:val="28"/>
              </w:rPr>
              <w:t>.</w:t>
            </w:r>
            <w:proofErr w:type="spellStart"/>
            <w:r w:rsidRPr="005C303F">
              <w:rPr>
                <w:rFonts w:asciiTheme="minorHAnsi" w:hAnsiTheme="minorHAnsi" w:cstheme="minorHAnsi"/>
                <w:b/>
                <w:color w:val="4A442A" w:themeColor="background2" w:themeShade="40"/>
                <w:sz w:val="28"/>
                <w:szCs w:val="28"/>
                <w:lang w:val="en-US"/>
              </w:rPr>
              <w:t>tirnavoswinery</w:t>
            </w:r>
            <w:proofErr w:type="spellEnd"/>
            <w:r w:rsidRPr="00BF3A59">
              <w:rPr>
                <w:rFonts w:asciiTheme="minorHAnsi" w:hAnsiTheme="minorHAnsi" w:cstheme="minorHAnsi"/>
                <w:b/>
                <w:color w:val="4A442A" w:themeColor="background2" w:themeShade="40"/>
                <w:sz w:val="28"/>
                <w:szCs w:val="28"/>
              </w:rPr>
              <w:t>.</w:t>
            </w:r>
            <w:r w:rsidRPr="005C303F">
              <w:rPr>
                <w:rFonts w:asciiTheme="minorHAnsi" w:hAnsiTheme="minorHAnsi" w:cstheme="minorHAnsi"/>
                <w:b/>
                <w:color w:val="4A442A" w:themeColor="background2" w:themeShade="40"/>
                <w:sz w:val="28"/>
                <w:szCs w:val="28"/>
                <w:lang w:val="en-US"/>
              </w:rPr>
              <w:t>gr</w:t>
            </w:r>
          </w:p>
        </w:tc>
      </w:tr>
    </w:tbl>
    <w:p w14:paraId="7FEB1356" w14:textId="77777777" w:rsidR="00553FF8" w:rsidRPr="00BF3A59" w:rsidRDefault="00553FF8" w:rsidP="001A142E">
      <w:pPr>
        <w:shd w:val="clear" w:color="auto" w:fill="D6E3BC"/>
        <w:spacing w:line="1" w:lineRule="exact"/>
        <w:rPr>
          <w:sz w:val="2"/>
          <w:szCs w:val="2"/>
        </w:rPr>
      </w:pPr>
    </w:p>
    <w:p w14:paraId="7851C2A6" w14:textId="77777777" w:rsidR="00FD4FF9" w:rsidRPr="00A3632E" w:rsidRDefault="00430798" w:rsidP="00A3632E">
      <w:pPr>
        <w:shd w:val="clear" w:color="auto" w:fill="FFFFFF"/>
        <w:spacing w:line="346" w:lineRule="exact"/>
        <w:jc w:val="center"/>
        <w:rPr>
          <w:rFonts w:asciiTheme="minorHAnsi" w:hAnsiTheme="minorHAnsi" w:cstheme="minorHAnsi"/>
          <w:b/>
          <w:bCs/>
          <w:color w:val="963836"/>
          <w:spacing w:val="-13"/>
          <w:w w:val="109"/>
          <w:sz w:val="38"/>
          <w:szCs w:val="38"/>
        </w:rPr>
      </w:pPr>
      <w:r w:rsidRPr="00A3632E">
        <w:rPr>
          <w:rFonts w:asciiTheme="minorHAnsi" w:hAnsiTheme="minorHAnsi" w:cstheme="minorHAnsi"/>
          <w:b/>
          <w:bCs/>
          <w:color w:val="963836"/>
          <w:spacing w:val="-13"/>
          <w:w w:val="109"/>
          <w:sz w:val="38"/>
          <w:szCs w:val="38"/>
        </w:rPr>
        <w:t>ΑΓΡΟΤΙΚΟΣ</w:t>
      </w:r>
    </w:p>
    <w:p w14:paraId="73A5569C" w14:textId="77777777" w:rsidR="00430798" w:rsidRPr="004C06D0" w:rsidRDefault="00430798" w:rsidP="00A3632E">
      <w:pPr>
        <w:shd w:val="clear" w:color="auto" w:fill="FFFFFF"/>
        <w:spacing w:line="346" w:lineRule="exact"/>
        <w:jc w:val="center"/>
        <w:rPr>
          <w:rFonts w:asciiTheme="minorHAnsi" w:hAnsiTheme="minorHAnsi" w:cstheme="minorHAnsi"/>
          <w:b/>
          <w:bCs/>
          <w:color w:val="632423"/>
          <w:spacing w:val="-13"/>
          <w:w w:val="109"/>
          <w:sz w:val="36"/>
          <w:szCs w:val="36"/>
        </w:rPr>
      </w:pPr>
      <w:r w:rsidRPr="00A3632E">
        <w:rPr>
          <w:rFonts w:asciiTheme="minorHAnsi" w:hAnsiTheme="minorHAnsi" w:cstheme="minorHAnsi"/>
          <w:b/>
          <w:bCs/>
          <w:color w:val="963836"/>
          <w:spacing w:val="-13"/>
          <w:w w:val="109"/>
          <w:sz w:val="38"/>
          <w:szCs w:val="38"/>
        </w:rPr>
        <w:t>ΟΙΝΟΠΟΙΗΤΙΚΟΣ</w:t>
      </w:r>
      <w:r w:rsidR="00FD4FF9" w:rsidRPr="00A3632E">
        <w:rPr>
          <w:rFonts w:asciiTheme="minorHAnsi" w:hAnsiTheme="minorHAnsi" w:cstheme="minorHAnsi"/>
          <w:b/>
          <w:bCs/>
          <w:color w:val="963836"/>
          <w:spacing w:val="-13"/>
          <w:w w:val="109"/>
          <w:sz w:val="38"/>
          <w:szCs w:val="38"/>
        </w:rPr>
        <w:t xml:space="preserve">  </w:t>
      </w:r>
      <w:r w:rsidRPr="00A3632E">
        <w:rPr>
          <w:rFonts w:asciiTheme="minorHAnsi" w:hAnsiTheme="minorHAnsi" w:cstheme="minorHAnsi"/>
          <w:b/>
          <w:bCs/>
          <w:color w:val="963836"/>
          <w:spacing w:val="-13"/>
          <w:w w:val="109"/>
          <w:sz w:val="38"/>
          <w:szCs w:val="38"/>
        </w:rPr>
        <w:t>ΣΥΝΕΤΑΙΡΙΣΜΟΣ ΤΥΡΝΑΒΟΥ</w:t>
      </w:r>
    </w:p>
    <w:p w14:paraId="28F885B3" w14:textId="77777777" w:rsidR="008B05C5" w:rsidRPr="004C06D0" w:rsidRDefault="008B05C5" w:rsidP="00A3632E">
      <w:pPr>
        <w:shd w:val="clear" w:color="auto" w:fill="FFFFFF"/>
        <w:tabs>
          <w:tab w:val="left" w:pos="1815"/>
        </w:tabs>
        <w:spacing w:line="346" w:lineRule="exact"/>
        <w:jc w:val="center"/>
        <w:rPr>
          <w:rFonts w:asciiTheme="minorHAnsi" w:hAnsiTheme="minorHAnsi" w:cstheme="minorHAnsi"/>
          <w:b/>
          <w:bCs/>
          <w:color w:val="AE6D5F"/>
          <w:spacing w:val="-13"/>
          <w:w w:val="109"/>
          <w:sz w:val="26"/>
          <w:szCs w:val="26"/>
        </w:rPr>
      </w:pPr>
    </w:p>
    <w:p w14:paraId="612DF493" w14:textId="77777777" w:rsidR="004C06D0" w:rsidRPr="00A3632E" w:rsidRDefault="00430798" w:rsidP="00A3632E">
      <w:pPr>
        <w:shd w:val="clear" w:color="auto" w:fill="FFFFFF"/>
        <w:spacing w:line="346" w:lineRule="exact"/>
        <w:jc w:val="center"/>
        <w:rPr>
          <w:rFonts w:asciiTheme="minorHAnsi" w:hAnsiTheme="minorHAnsi" w:cstheme="minorHAnsi"/>
          <w:b/>
          <w:bCs/>
          <w:color w:val="4F6228"/>
          <w:spacing w:val="21"/>
          <w:sz w:val="32"/>
          <w:szCs w:val="32"/>
        </w:rPr>
      </w:pPr>
      <w:r w:rsidRPr="00A3632E">
        <w:rPr>
          <w:rFonts w:asciiTheme="minorHAnsi" w:hAnsiTheme="minorHAnsi" w:cstheme="minorHAnsi"/>
          <w:b/>
          <w:bCs/>
          <w:color w:val="4F6228"/>
          <w:spacing w:val="21"/>
          <w:sz w:val="32"/>
          <w:szCs w:val="32"/>
        </w:rPr>
        <w:t>"ΟΙΝΟΠΟΙΕΙΟ</w:t>
      </w:r>
      <w:r w:rsidR="004C06D0" w:rsidRPr="00A3632E">
        <w:rPr>
          <w:rFonts w:asciiTheme="minorHAnsi" w:hAnsiTheme="minorHAnsi" w:cstheme="minorHAnsi"/>
          <w:b/>
          <w:bCs/>
          <w:color w:val="4F6228"/>
          <w:spacing w:val="21"/>
          <w:sz w:val="32"/>
          <w:szCs w:val="32"/>
        </w:rPr>
        <w:t xml:space="preserve"> </w:t>
      </w:r>
      <w:r w:rsidRPr="00A3632E">
        <w:rPr>
          <w:rFonts w:asciiTheme="minorHAnsi" w:hAnsiTheme="minorHAnsi" w:cstheme="minorHAnsi"/>
          <w:b/>
          <w:bCs/>
          <w:color w:val="4F6228"/>
          <w:spacing w:val="21"/>
          <w:sz w:val="32"/>
          <w:szCs w:val="32"/>
        </w:rPr>
        <w:t>ΤΥΡΝΑΒΟΥ"</w:t>
      </w:r>
    </w:p>
    <w:p w14:paraId="3B0C8F5B" w14:textId="77777777" w:rsidR="005C771C" w:rsidRPr="004C06D0" w:rsidRDefault="00A3632E" w:rsidP="00A3632E">
      <w:pPr>
        <w:shd w:val="clear" w:color="auto" w:fill="FFFFFF"/>
        <w:spacing w:line="346" w:lineRule="exact"/>
        <w:jc w:val="center"/>
        <w:rPr>
          <w:rFonts w:asciiTheme="minorHAnsi" w:hAnsiTheme="minorHAnsi" w:cstheme="minorHAnsi"/>
          <w:b/>
          <w:bCs/>
          <w:color w:val="632423"/>
          <w:spacing w:val="-13"/>
          <w:w w:val="109"/>
          <w:sz w:val="36"/>
          <w:szCs w:val="36"/>
        </w:rPr>
      </w:pPr>
      <w:r>
        <w:rPr>
          <w:rFonts w:asciiTheme="minorHAnsi" w:hAnsiTheme="minorHAnsi" w:cstheme="minorHAnsi"/>
          <w:b/>
          <w:bCs/>
          <w:color w:val="4F6228" w:themeColor="accent3" w:themeShade="80"/>
          <w:spacing w:val="2"/>
          <w:w w:val="81"/>
        </w:rPr>
        <w:t xml:space="preserve">                            </w:t>
      </w:r>
      <w:r w:rsidR="004C06D0" w:rsidRPr="004C06D0">
        <w:rPr>
          <w:rFonts w:asciiTheme="minorHAnsi" w:hAnsiTheme="minorHAnsi" w:cstheme="minorHAnsi"/>
          <w:b/>
          <w:bCs/>
          <w:color w:val="4F6228" w:themeColor="accent3" w:themeShade="80"/>
          <w:spacing w:val="2"/>
          <w:w w:val="81"/>
        </w:rPr>
        <w:t>1</w:t>
      </w:r>
      <w:r w:rsidR="004C06D0" w:rsidRPr="004C06D0">
        <w:rPr>
          <w:rFonts w:asciiTheme="minorHAnsi" w:hAnsiTheme="minorHAnsi" w:cstheme="minorHAnsi"/>
          <w:b/>
          <w:bCs/>
          <w:color w:val="4F6228" w:themeColor="accent3" w:themeShade="80"/>
          <w:spacing w:val="2"/>
          <w:w w:val="81"/>
          <w:vertAlign w:val="superscript"/>
          <w:lang w:val="en-US"/>
        </w:rPr>
        <w:t>o</w:t>
      </w:r>
      <w:r w:rsidR="004C06D0" w:rsidRPr="004C06D0">
        <w:rPr>
          <w:rFonts w:asciiTheme="minorHAnsi" w:hAnsiTheme="minorHAnsi" w:cstheme="minorHAnsi"/>
          <w:b/>
          <w:bCs/>
          <w:color w:val="4F6228" w:themeColor="accent3" w:themeShade="80"/>
          <w:spacing w:val="2"/>
          <w:w w:val="81"/>
          <w:vertAlign w:val="superscript"/>
        </w:rPr>
        <w:t xml:space="preserve"> </w:t>
      </w:r>
      <w:r w:rsidR="004C06D0" w:rsidRPr="004C06D0">
        <w:rPr>
          <w:rFonts w:asciiTheme="minorHAnsi" w:hAnsiTheme="minorHAnsi" w:cstheme="minorHAnsi"/>
          <w:b/>
          <w:bCs/>
          <w:color w:val="4F6228" w:themeColor="accent3" w:themeShade="80"/>
          <w:spacing w:val="2"/>
          <w:w w:val="81"/>
        </w:rPr>
        <w:t xml:space="preserve"> ΧΛΜ ΤΥΡΝΑΒΟΥ–ΛΑΡΙΣΑΣ      Τ.Κ. 40100</w:t>
      </w:r>
    </w:p>
    <w:p w14:paraId="6BE47BBC" w14:textId="77777777" w:rsidR="00C85BAE" w:rsidRPr="00681F77" w:rsidRDefault="007236E7" w:rsidP="003122B0">
      <w:pPr>
        <w:rPr>
          <w:rFonts w:ascii="Times New Roman" w:hAnsi="Times New Roman" w:cs="Times New Roman"/>
          <w:sz w:val="24"/>
          <w:szCs w:val="24"/>
        </w:rPr>
      </w:pPr>
      <w:r>
        <w:rPr>
          <w:noProof/>
        </w:rPr>
        <w:pict w14:anchorId="77DB2951">
          <v:shapetype id="_x0000_t32" coordsize="21600,21600" o:spt="32" o:oned="t" path="m,l21600,21600e" filled="f">
            <v:path arrowok="t" fillok="f" o:connecttype="none"/>
            <o:lock v:ext="edit" shapetype="t"/>
          </v:shapetype>
          <v:shape id="_x0000_s1026" type="#_x0000_t32" style="position:absolute;margin-left:-51.1pt;margin-top:.05pt;width:597.75pt;height:.75pt;flip:y;z-index:251657728" o:connectortype="straight" strokecolor="#4e6128" strokeweight=".25pt"/>
        </w:pict>
      </w:r>
    </w:p>
    <w:p w14:paraId="72D6F335" w14:textId="77777777" w:rsidR="007C50C9" w:rsidRDefault="007C50C9" w:rsidP="008C6000">
      <w:pPr>
        <w:jc w:val="center"/>
        <w:rPr>
          <w:rFonts w:ascii="Times New Roman" w:hAnsi="Times New Roman" w:cs="Times New Roman"/>
          <w:color w:val="FF0000"/>
          <w:sz w:val="28"/>
          <w:szCs w:val="28"/>
          <w:u w:val="single"/>
        </w:rPr>
      </w:pPr>
    </w:p>
    <w:p w14:paraId="34FF6599" w14:textId="77777777" w:rsidR="007C50C9" w:rsidRDefault="007C50C9" w:rsidP="008C6000">
      <w:pPr>
        <w:jc w:val="center"/>
        <w:rPr>
          <w:rFonts w:ascii="Times New Roman" w:hAnsi="Times New Roman" w:cs="Times New Roman"/>
          <w:color w:val="FF0000"/>
          <w:sz w:val="28"/>
          <w:szCs w:val="28"/>
          <w:u w:val="single"/>
        </w:rPr>
      </w:pPr>
    </w:p>
    <w:p w14:paraId="480BE374" w14:textId="77777777" w:rsidR="007C50C9" w:rsidRDefault="007C50C9" w:rsidP="008C6000">
      <w:pPr>
        <w:jc w:val="center"/>
        <w:rPr>
          <w:rFonts w:ascii="Times New Roman" w:hAnsi="Times New Roman" w:cs="Times New Roman"/>
          <w:color w:val="FF0000"/>
          <w:sz w:val="28"/>
          <w:szCs w:val="28"/>
          <w:u w:val="single"/>
        </w:rPr>
      </w:pPr>
    </w:p>
    <w:p w14:paraId="376BC7CB" w14:textId="44E95FC5" w:rsidR="008C6000" w:rsidRPr="007C50C9" w:rsidRDefault="00681F77" w:rsidP="008C6000">
      <w:pPr>
        <w:jc w:val="center"/>
        <w:rPr>
          <w:rFonts w:ascii="Times New Roman" w:hAnsi="Times New Roman" w:cs="Times New Roman"/>
          <w:color w:val="FF0000"/>
          <w:sz w:val="32"/>
          <w:szCs w:val="32"/>
          <w:u w:val="single"/>
        </w:rPr>
      </w:pPr>
      <w:r w:rsidRPr="007C50C9">
        <w:rPr>
          <w:rFonts w:ascii="Times New Roman" w:hAnsi="Times New Roman" w:cs="Times New Roman"/>
          <w:color w:val="FF0000"/>
          <w:sz w:val="32"/>
          <w:szCs w:val="32"/>
          <w:u w:val="single"/>
        </w:rPr>
        <w:t>7</w:t>
      </w:r>
      <w:r w:rsidR="00CD3C51" w:rsidRPr="007C50C9">
        <w:rPr>
          <w:rFonts w:ascii="Times New Roman" w:hAnsi="Times New Roman" w:cs="Times New Roman"/>
          <w:color w:val="FF0000"/>
          <w:sz w:val="32"/>
          <w:szCs w:val="32"/>
          <w:u w:val="single"/>
        </w:rPr>
        <w:t xml:space="preserve"> </w:t>
      </w:r>
      <w:r w:rsidR="00E91E05" w:rsidRPr="007C50C9">
        <w:rPr>
          <w:rFonts w:ascii="Times New Roman" w:hAnsi="Times New Roman" w:cs="Times New Roman"/>
          <w:color w:val="FF0000"/>
          <w:sz w:val="32"/>
          <w:szCs w:val="32"/>
          <w:u w:val="single"/>
        </w:rPr>
        <w:t>ΙΟΥΝΙΟΥ 202</w:t>
      </w:r>
      <w:r w:rsidRPr="007C50C9">
        <w:rPr>
          <w:rFonts w:ascii="Times New Roman" w:hAnsi="Times New Roman" w:cs="Times New Roman"/>
          <w:color w:val="FF0000"/>
          <w:sz w:val="32"/>
          <w:szCs w:val="32"/>
          <w:u w:val="single"/>
        </w:rPr>
        <w:t>1</w:t>
      </w:r>
    </w:p>
    <w:p w14:paraId="123F08D6" w14:textId="77777777" w:rsidR="007C50C9" w:rsidRPr="00FF3426" w:rsidRDefault="007C50C9" w:rsidP="008C6000">
      <w:pPr>
        <w:jc w:val="center"/>
        <w:rPr>
          <w:rFonts w:ascii="Times New Roman" w:hAnsi="Times New Roman" w:cs="Times New Roman"/>
          <w:color w:val="FF0000"/>
          <w:sz w:val="28"/>
          <w:szCs w:val="28"/>
          <w:u w:val="single"/>
        </w:rPr>
      </w:pPr>
    </w:p>
    <w:p w14:paraId="63BF45AB" w14:textId="3BE09141" w:rsidR="00681F77" w:rsidRPr="00FF3426" w:rsidRDefault="00681F77" w:rsidP="008C6000">
      <w:pPr>
        <w:jc w:val="center"/>
        <w:rPr>
          <w:rFonts w:ascii="Times New Roman" w:hAnsi="Times New Roman" w:cs="Times New Roman"/>
          <w:color w:val="FF0000"/>
          <w:sz w:val="28"/>
          <w:szCs w:val="28"/>
          <w:u w:val="single"/>
        </w:rPr>
      </w:pPr>
    </w:p>
    <w:p w14:paraId="4A5E04D6" w14:textId="77777777" w:rsidR="00681F77" w:rsidRDefault="00681F77" w:rsidP="00681F77">
      <w:pPr>
        <w:jc w:val="center"/>
        <w:rPr>
          <w:rFonts w:ascii="Times New Roman" w:hAnsi="Times New Roman" w:cs="Times New Roman"/>
          <w:b/>
          <w:sz w:val="28"/>
          <w:szCs w:val="28"/>
          <w:u w:val="single"/>
        </w:rPr>
      </w:pPr>
      <w:r w:rsidRPr="00FE1FD0">
        <w:rPr>
          <w:rFonts w:ascii="Times New Roman" w:hAnsi="Times New Roman" w:cs="Times New Roman"/>
          <w:b/>
          <w:sz w:val="28"/>
          <w:szCs w:val="28"/>
          <w:u w:val="single"/>
        </w:rPr>
        <w:t>Α Σ Θ Ε Ν Ε Ι Ε Σ</w:t>
      </w:r>
      <w:r>
        <w:rPr>
          <w:rFonts w:ascii="Times New Roman" w:hAnsi="Times New Roman" w:cs="Times New Roman"/>
          <w:b/>
          <w:sz w:val="28"/>
          <w:szCs w:val="28"/>
          <w:u w:val="single"/>
        </w:rPr>
        <w:t xml:space="preserve"> και </w:t>
      </w:r>
      <w:r w:rsidRPr="00FE1FD0">
        <w:rPr>
          <w:rFonts w:ascii="Times New Roman" w:hAnsi="Times New Roman" w:cs="Times New Roman"/>
          <w:b/>
          <w:sz w:val="28"/>
          <w:szCs w:val="28"/>
          <w:u w:val="single"/>
        </w:rPr>
        <w:t xml:space="preserve"> Ε Χ Θ Ρ Ο</w:t>
      </w:r>
      <w:r>
        <w:rPr>
          <w:rFonts w:ascii="Times New Roman" w:hAnsi="Times New Roman" w:cs="Times New Roman"/>
          <w:b/>
          <w:sz w:val="28"/>
          <w:szCs w:val="28"/>
          <w:u w:val="single"/>
        </w:rPr>
        <w:t xml:space="preserve">Ι </w:t>
      </w:r>
      <w:r w:rsidRPr="00FE1FD0">
        <w:rPr>
          <w:rFonts w:ascii="Times New Roman" w:hAnsi="Times New Roman" w:cs="Times New Roman"/>
          <w:b/>
          <w:sz w:val="28"/>
          <w:szCs w:val="28"/>
          <w:u w:val="single"/>
        </w:rPr>
        <w:t xml:space="preserve"> Τ Ο Υ Α Μ Π Ε Λ Ι Ο Υ</w:t>
      </w:r>
    </w:p>
    <w:p w14:paraId="3131462D" w14:textId="77777777" w:rsidR="00681F77" w:rsidRPr="00681F77" w:rsidRDefault="00681F77" w:rsidP="008C6000">
      <w:pPr>
        <w:jc w:val="center"/>
        <w:rPr>
          <w:rFonts w:ascii="Times New Roman" w:hAnsi="Times New Roman" w:cs="Times New Roman"/>
          <w:color w:val="FF0000"/>
          <w:sz w:val="28"/>
          <w:szCs w:val="28"/>
          <w:u w:val="single"/>
        </w:rPr>
      </w:pPr>
    </w:p>
    <w:p w14:paraId="795D403D" w14:textId="09766258" w:rsidR="00681F77" w:rsidRPr="00681F77" w:rsidRDefault="00681F77" w:rsidP="008C6000">
      <w:pPr>
        <w:jc w:val="center"/>
        <w:rPr>
          <w:rFonts w:ascii="Times New Roman" w:hAnsi="Times New Roman" w:cs="Times New Roman"/>
          <w:color w:val="FF0000"/>
          <w:sz w:val="28"/>
          <w:szCs w:val="28"/>
          <w:u w:val="single"/>
        </w:rPr>
      </w:pPr>
    </w:p>
    <w:p w14:paraId="00F9ED69" w14:textId="77777777" w:rsidR="00681F77" w:rsidRPr="00E35274" w:rsidRDefault="00681F77" w:rsidP="00681F77">
      <w:pPr>
        <w:tabs>
          <w:tab w:val="left" w:pos="4464"/>
        </w:tabs>
        <w:rPr>
          <w:rFonts w:ascii="Times New Roman" w:hAnsi="Times New Roman" w:cs="Times New Roman"/>
          <w:sz w:val="24"/>
          <w:szCs w:val="24"/>
        </w:rPr>
      </w:pPr>
      <w:r w:rsidRPr="00E35274">
        <w:rPr>
          <w:rFonts w:ascii="Times New Roman" w:hAnsi="Times New Roman" w:cs="Times New Roman"/>
          <w:sz w:val="24"/>
          <w:szCs w:val="24"/>
        </w:rPr>
        <w:t>ΠΛΗΡΟΦΟΡΙΕΣ ΤΗΛ. 2492026260</w:t>
      </w:r>
    </w:p>
    <w:p w14:paraId="1DA778F4" w14:textId="3CD7D7D9" w:rsidR="00681F77" w:rsidRPr="00681F77" w:rsidRDefault="00681F77" w:rsidP="00681F77">
      <w:pPr>
        <w:rPr>
          <w:rFonts w:ascii="Times New Roman" w:hAnsi="Times New Roman" w:cs="Times New Roman"/>
          <w:color w:val="FF0000"/>
          <w:sz w:val="28"/>
          <w:szCs w:val="28"/>
          <w:u w:val="single"/>
        </w:rPr>
      </w:pPr>
    </w:p>
    <w:p w14:paraId="3F8063F1" w14:textId="0F4458D2" w:rsidR="00681F77" w:rsidRDefault="00681F77" w:rsidP="008C6000">
      <w:pPr>
        <w:jc w:val="center"/>
        <w:rPr>
          <w:rFonts w:ascii="Times New Roman" w:hAnsi="Times New Roman" w:cs="Times New Roman"/>
          <w:color w:val="FF0000"/>
          <w:sz w:val="28"/>
          <w:szCs w:val="28"/>
          <w:u w:val="single"/>
          <w:lang w:val="en-US"/>
        </w:rPr>
      </w:pPr>
      <w:r>
        <w:rPr>
          <w:rFonts w:ascii="Times New Roman" w:hAnsi="Times New Roman" w:cs="Times New Roman"/>
          <w:b/>
          <w:noProof/>
          <w:sz w:val="28"/>
          <w:szCs w:val="28"/>
          <w:u w:val="single"/>
        </w:rPr>
        <w:drawing>
          <wp:inline distT="0" distB="0" distL="0" distR="0" wp14:anchorId="4C10183A" wp14:editId="4DD28039">
            <wp:extent cx="6570980" cy="2939415"/>
            <wp:effectExtent l="0" t="0" r="0" b="0"/>
            <wp:docPr id="4" name="Εικόνα 2" descr="C:\Users\User\Desktop\karpodesh_gyalis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arpodesh_gyalisma.png"/>
                    <pic:cNvPicPr>
                      <a:picLocks noChangeAspect="1" noChangeArrowheads="1"/>
                    </pic:cNvPicPr>
                  </pic:nvPicPr>
                  <pic:blipFill>
                    <a:blip r:embed="rId9"/>
                    <a:srcRect/>
                    <a:stretch>
                      <a:fillRect/>
                    </a:stretch>
                  </pic:blipFill>
                  <pic:spPr bwMode="auto">
                    <a:xfrm>
                      <a:off x="0" y="0"/>
                      <a:ext cx="6570980" cy="2939415"/>
                    </a:xfrm>
                    <a:prstGeom prst="rect">
                      <a:avLst/>
                    </a:prstGeom>
                    <a:noFill/>
                    <a:ln w="9525">
                      <a:noFill/>
                      <a:miter lim="800000"/>
                      <a:headEnd/>
                      <a:tailEnd/>
                    </a:ln>
                  </pic:spPr>
                </pic:pic>
              </a:graphicData>
            </a:graphic>
          </wp:inline>
        </w:drawing>
      </w:r>
    </w:p>
    <w:p w14:paraId="43181CA1" w14:textId="77777777" w:rsidR="00681F77" w:rsidRPr="00681F77" w:rsidRDefault="00681F77" w:rsidP="008C6000">
      <w:pPr>
        <w:jc w:val="center"/>
        <w:rPr>
          <w:rFonts w:ascii="Times New Roman" w:hAnsi="Times New Roman" w:cs="Times New Roman"/>
          <w:color w:val="FF0000"/>
          <w:sz w:val="28"/>
          <w:szCs w:val="28"/>
          <w:u w:val="single"/>
          <w:lang w:val="en-US"/>
        </w:rPr>
      </w:pPr>
    </w:p>
    <w:p w14:paraId="5D0B36E3" w14:textId="2325113A" w:rsidR="00681F77" w:rsidRPr="00FE1FD0" w:rsidRDefault="00681F77" w:rsidP="00681F77">
      <w:pPr>
        <w:jc w:val="both"/>
        <w:rPr>
          <w:rFonts w:ascii="Times New Roman" w:hAnsi="Times New Roman" w:cs="Times New Roman"/>
          <w:b/>
          <w:sz w:val="28"/>
          <w:szCs w:val="28"/>
          <w:u w:val="single"/>
        </w:rPr>
      </w:pPr>
      <w:r w:rsidRPr="00FE1FD0">
        <w:rPr>
          <w:rFonts w:ascii="Times New Roman" w:hAnsi="Times New Roman" w:cs="Times New Roman"/>
          <w:b/>
          <w:sz w:val="28"/>
          <w:szCs w:val="28"/>
          <w:u w:val="single"/>
        </w:rPr>
        <w:t>Προσοχή</w:t>
      </w:r>
      <w:r w:rsidRPr="00FE1FD0">
        <w:rPr>
          <w:rFonts w:ascii="Times New Roman" w:hAnsi="Times New Roman" w:cs="Times New Roman"/>
          <w:b/>
          <w:sz w:val="28"/>
          <w:szCs w:val="28"/>
        </w:rPr>
        <w:t xml:space="preserve"> </w:t>
      </w:r>
      <w:r w:rsidRPr="00FE1FD0">
        <w:rPr>
          <w:rFonts w:ascii="Times New Roman" w:hAnsi="Times New Roman" w:cs="Times New Roman"/>
          <w:b/>
          <w:sz w:val="28"/>
          <w:szCs w:val="28"/>
          <w:u w:val="single"/>
        </w:rPr>
        <w:t xml:space="preserve">Εξαιτίας των καιρικών συνθηκών που </w:t>
      </w:r>
      <w:r>
        <w:rPr>
          <w:rFonts w:ascii="Times New Roman" w:hAnsi="Times New Roman" w:cs="Times New Roman"/>
          <w:b/>
          <w:sz w:val="28"/>
          <w:szCs w:val="28"/>
          <w:u w:val="single"/>
        </w:rPr>
        <w:t>αναμένονται</w:t>
      </w:r>
      <w:r w:rsidRPr="00FE1FD0">
        <w:rPr>
          <w:rFonts w:ascii="Times New Roman" w:hAnsi="Times New Roman" w:cs="Times New Roman"/>
          <w:b/>
          <w:sz w:val="28"/>
          <w:szCs w:val="28"/>
          <w:u w:val="single"/>
        </w:rPr>
        <w:t xml:space="preserve"> τις </w:t>
      </w:r>
      <w:r>
        <w:rPr>
          <w:rFonts w:ascii="Times New Roman" w:hAnsi="Times New Roman" w:cs="Times New Roman"/>
          <w:b/>
          <w:sz w:val="28"/>
          <w:szCs w:val="28"/>
          <w:u w:val="single"/>
        </w:rPr>
        <w:t>επόμενες</w:t>
      </w:r>
      <w:r w:rsidRPr="00FE1FD0">
        <w:rPr>
          <w:rFonts w:ascii="Times New Roman" w:hAnsi="Times New Roman" w:cs="Times New Roman"/>
          <w:b/>
          <w:sz w:val="28"/>
          <w:szCs w:val="28"/>
          <w:u w:val="single"/>
        </w:rPr>
        <w:t xml:space="preserve"> μέρες με βροχοπτώσεις και υψηλά ποσοστά υγρασίας συνίσταται στους παραγωγούς να ξεφυλλίσουν τα αμπέλια τους </w:t>
      </w:r>
      <w:r>
        <w:rPr>
          <w:rFonts w:ascii="Times New Roman" w:hAnsi="Times New Roman" w:cs="Times New Roman"/>
          <w:b/>
          <w:sz w:val="28"/>
          <w:szCs w:val="28"/>
          <w:u w:val="single"/>
        </w:rPr>
        <w:t xml:space="preserve">(στο στάδιο </w:t>
      </w:r>
      <w:proofErr w:type="spellStart"/>
      <w:r>
        <w:rPr>
          <w:rFonts w:ascii="Times New Roman" w:hAnsi="Times New Roman" w:cs="Times New Roman"/>
          <w:b/>
          <w:sz w:val="28"/>
          <w:szCs w:val="28"/>
          <w:u w:val="single"/>
        </w:rPr>
        <w:t>καρπόδεσης</w:t>
      </w:r>
      <w:proofErr w:type="spellEnd"/>
      <w:r>
        <w:rPr>
          <w:rFonts w:ascii="Times New Roman" w:hAnsi="Times New Roman" w:cs="Times New Roman"/>
          <w:b/>
          <w:sz w:val="28"/>
          <w:szCs w:val="28"/>
          <w:u w:val="single"/>
        </w:rPr>
        <w:t xml:space="preserve">) </w:t>
      </w:r>
      <w:r w:rsidRPr="00FE1FD0">
        <w:rPr>
          <w:rFonts w:ascii="Times New Roman" w:hAnsi="Times New Roman" w:cs="Times New Roman"/>
          <w:b/>
          <w:sz w:val="28"/>
          <w:szCs w:val="28"/>
          <w:u w:val="single"/>
        </w:rPr>
        <w:t xml:space="preserve">για να αποφύγουν τις μολύνσεις από </w:t>
      </w:r>
      <w:proofErr w:type="spellStart"/>
      <w:r w:rsidRPr="00FE1FD0">
        <w:rPr>
          <w:rFonts w:ascii="Times New Roman" w:hAnsi="Times New Roman" w:cs="Times New Roman"/>
          <w:b/>
          <w:sz w:val="28"/>
          <w:szCs w:val="28"/>
          <w:u w:val="single"/>
        </w:rPr>
        <w:t>φυτοπαθογόνους</w:t>
      </w:r>
      <w:proofErr w:type="spellEnd"/>
      <w:r w:rsidRPr="00FE1FD0">
        <w:rPr>
          <w:rFonts w:ascii="Times New Roman" w:hAnsi="Times New Roman" w:cs="Times New Roman"/>
          <w:b/>
          <w:sz w:val="28"/>
          <w:szCs w:val="28"/>
          <w:u w:val="single"/>
        </w:rPr>
        <w:t xml:space="preserve"> μύκητες οι οποίοι ευνοούνται από τις </w:t>
      </w:r>
      <w:proofErr w:type="spellStart"/>
      <w:r w:rsidRPr="00FE1FD0">
        <w:rPr>
          <w:rFonts w:ascii="Times New Roman" w:hAnsi="Times New Roman" w:cs="Times New Roman"/>
          <w:b/>
          <w:sz w:val="28"/>
          <w:szCs w:val="28"/>
          <w:u w:val="single"/>
        </w:rPr>
        <w:t>θερμοκρασιές</w:t>
      </w:r>
      <w:proofErr w:type="spellEnd"/>
      <w:r w:rsidRPr="00FE1FD0">
        <w:rPr>
          <w:rFonts w:ascii="Times New Roman" w:hAnsi="Times New Roman" w:cs="Times New Roman"/>
          <w:b/>
          <w:sz w:val="28"/>
          <w:szCs w:val="28"/>
          <w:u w:val="single"/>
        </w:rPr>
        <w:t xml:space="preserve"> που επικρατούν </w:t>
      </w:r>
      <w:r>
        <w:rPr>
          <w:rFonts w:ascii="Times New Roman" w:hAnsi="Times New Roman" w:cs="Times New Roman"/>
          <w:b/>
          <w:sz w:val="28"/>
          <w:szCs w:val="28"/>
          <w:u w:val="single"/>
        </w:rPr>
        <w:t>.</w:t>
      </w:r>
    </w:p>
    <w:p w14:paraId="17910FE3" w14:textId="60129331" w:rsidR="00681F77" w:rsidRDefault="00681F77" w:rsidP="008C6000">
      <w:pPr>
        <w:jc w:val="center"/>
        <w:rPr>
          <w:rFonts w:ascii="Times New Roman" w:hAnsi="Times New Roman" w:cs="Times New Roman"/>
          <w:color w:val="FF0000"/>
          <w:sz w:val="28"/>
          <w:szCs w:val="28"/>
          <w:u w:val="single"/>
        </w:rPr>
      </w:pPr>
    </w:p>
    <w:p w14:paraId="43A5B6B0" w14:textId="475E4964" w:rsidR="00681F77" w:rsidRDefault="00681F77" w:rsidP="008C6000">
      <w:pPr>
        <w:jc w:val="center"/>
        <w:rPr>
          <w:rFonts w:ascii="Times New Roman" w:hAnsi="Times New Roman" w:cs="Times New Roman"/>
          <w:color w:val="FF0000"/>
          <w:sz w:val="28"/>
          <w:szCs w:val="28"/>
          <w:u w:val="single"/>
        </w:rPr>
      </w:pPr>
    </w:p>
    <w:p w14:paraId="073257CD" w14:textId="315EF81D" w:rsidR="00681F77" w:rsidRDefault="00681F77" w:rsidP="008C6000">
      <w:pPr>
        <w:jc w:val="center"/>
        <w:rPr>
          <w:rFonts w:ascii="Times New Roman" w:hAnsi="Times New Roman" w:cs="Times New Roman"/>
          <w:color w:val="FF0000"/>
          <w:sz w:val="28"/>
          <w:szCs w:val="28"/>
          <w:u w:val="single"/>
        </w:rPr>
      </w:pPr>
    </w:p>
    <w:p w14:paraId="2361438F" w14:textId="65698250" w:rsidR="00681F77" w:rsidRDefault="00681F77" w:rsidP="008C6000">
      <w:pPr>
        <w:jc w:val="center"/>
        <w:rPr>
          <w:rFonts w:ascii="Times New Roman" w:hAnsi="Times New Roman" w:cs="Times New Roman"/>
          <w:color w:val="FF0000"/>
          <w:sz w:val="28"/>
          <w:szCs w:val="28"/>
          <w:u w:val="single"/>
        </w:rPr>
      </w:pPr>
    </w:p>
    <w:p w14:paraId="1BB92E33" w14:textId="2A2E2D06" w:rsidR="00681F77" w:rsidRDefault="00681F77" w:rsidP="008C6000">
      <w:pPr>
        <w:jc w:val="center"/>
        <w:rPr>
          <w:rFonts w:ascii="Times New Roman" w:hAnsi="Times New Roman" w:cs="Times New Roman"/>
          <w:color w:val="FF0000"/>
          <w:sz w:val="28"/>
          <w:szCs w:val="28"/>
          <w:u w:val="single"/>
        </w:rPr>
      </w:pPr>
    </w:p>
    <w:p w14:paraId="4882187E" w14:textId="41F28765" w:rsidR="00681F77" w:rsidRDefault="00681F77" w:rsidP="008C6000">
      <w:pPr>
        <w:jc w:val="center"/>
        <w:rPr>
          <w:rFonts w:ascii="Times New Roman" w:hAnsi="Times New Roman" w:cs="Times New Roman"/>
          <w:color w:val="FF0000"/>
          <w:sz w:val="28"/>
          <w:szCs w:val="28"/>
          <w:u w:val="single"/>
        </w:rPr>
      </w:pPr>
    </w:p>
    <w:p w14:paraId="1040FD91" w14:textId="284C6F48" w:rsidR="00681F77" w:rsidRDefault="00681F77" w:rsidP="008C6000">
      <w:pPr>
        <w:jc w:val="center"/>
        <w:rPr>
          <w:rFonts w:ascii="Times New Roman" w:hAnsi="Times New Roman" w:cs="Times New Roman"/>
          <w:color w:val="FF0000"/>
          <w:sz w:val="28"/>
          <w:szCs w:val="28"/>
          <w:u w:val="single"/>
        </w:rPr>
      </w:pPr>
    </w:p>
    <w:p w14:paraId="1755DB33" w14:textId="53C6F64A" w:rsidR="00681F77" w:rsidRDefault="00681F77" w:rsidP="008C6000">
      <w:pPr>
        <w:jc w:val="center"/>
        <w:rPr>
          <w:rFonts w:ascii="Times New Roman" w:hAnsi="Times New Roman" w:cs="Times New Roman"/>
          <w:color w:val="FF0000"/>
          <w:sz w:val="28"/>
          <w:szCs w:val="28"/>
          <w:u w:val="single"/>
        </w:rPr>
      </w:pPr>
    </w:p>
    <w:p w14:paraId="12E348A8" w14:textId="34670B5B" w:rsidR="00681F77" w:rsidRDefault="00681F77" w:rsidP="008C6000">
      <w:pPr>
        <w:jc w:val="center"/>
        <w:rPr>
          <w:rFonts w:ascii="Times New Roman" w:hAnsi="Times New Roman" w:cs="Times New Roman"/>
          <w:color w:val="FF0000"/>
          <w:sz w:val="28"/>
          <w:szCs w:val="28"/>
          <w:u w:val="single"/>
        </w:rPr>
      </w:pPr>
    </w:p>
    <w:p w14:paraId="702B6FFB" w14:textId="4D73ECCA" w:rsidR="00681F77" w:rsidRDefault="00681F77" w:rsidP="008C6000">
      <w:pPr>
        <w:jc w:val="center"/>
        <w:rPr>
          <w:rFonts w:ascii="Times New Roman" w:hAnsi="Times New Roman" w:cs="Times New Roman"/>
          <w:color w:val="FF0000"/>
          <w:sz w:val="28"/>
          <w:szCs w:val="28"/>
          <w:u w:val="single"/>
        </w:rPr>
      </w:pPr>
    </w:p>
    <w:p w14:paraId="3CDC912F" w14:textId="77777777" w:rsidR="008C6000" w:rsidRPr="008C6000" w:rsidRDefault="008C6000" w:rsidP="001D14D5">
      <w:pPr>
        <w:rPr>
          <w:rFonts w:ascii="Times New Roman" w:hAnsi="Times New Roman" w:cs="Times New Roman"/>
          <w:color w:val="FF0000"/>
          <w:sz w:val="28"/>
          <w:szCs w:val="28"/>
          <w:u w:val="single"/>
        </w:rPr>
      </w:pPr>
    </w:p>
    <w:p w14:paraId="74BA9B20" w14:textId="77777777" w:rsidR="008C6000" w:rsidRDefault="001D14D5" w:rsidP="008C6000">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ΕΥΔΕΜΙΔΑ ΤΟΥ ΑΜΠΕΛΙΟΥ</w:t>
      </w:r>
    </w:p>
    <w:p w14:paraId="35DE1FC6" w14:textId="77777777" w:rsidR="001D14D5" w:rsidRPr="001D14D5" w:rsidRDefault="001D14D5" w:rsidP="00E35274">
      <w:pPr>
        <w:jc w:val="center"/>
        <w:rPr>
          <w:rFonts w:ascii="Times New Roman" w:hAnsi="Times New Roman" w:cs="Times New Roman"/>
          <w:color w:val="FF0000"/>
          <w:sz w:val="28"/>
          <w:szCs w:val="28"/>
          <w:u w:val="single"/>
        </w:rPr>
      </w:pPr>
      <w:r>
        <w:rPr>
          <w:rFonts w:ascii="Times New Roman" w:hAnsi="Times New Roman" w:cs="Times New Roman"/>
          <w:noProof/>
          <w:color w:val="FF0000"/>
          <w:sz w:val="28"/>
          <w:szCs w:val="28"/>
          <w:u w:val="single"/>
        </w:rPr>
        <w:drawing>
          <wp:inline distT="0" distB="0" distL="0" distR="0" wp14:anchorId="2DCD0F26" wp14:editId="2ECAEF0F">
            <wp:extent cx="2708910" cy="1889760"/>
            <wp:effectExtent l="19050" t="0" r="0" b="0"/>
            <wp:docPr id="1" name="Εικόνα 2" descr="C:\Users\User\Desktop\evdemida_amp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vdemida_ampeli.jpg"/>
                    <pic:cNvPicPr>
                      <a:picLocks noChangeAspect="1" noChangeArrowheads="1"/>
                    </pic:cNvPicPr>
                  </pic:nvPicPr>
                  <pic:blipFill>
                    <a:blip r:embed="rId10"/>
                    <a:srcRect/>
                    <a:stretch>
                      <a:fillRect/>
                    </a:stretch>
                  </pic:blipFill>
                  <pic:spPr bwMode="auto">
                    <a:xfrm>
                      <a:off x="0" y="0"/>
                      <a:ext cx="2706738" cy="1888245"/>
                    </a:xfrm>
                    <a:prstGeom prst="rect">
                      <a:avLst/>
                    </a:prstGeom>
                    <a:noFill/>
                    <a:ln w="9525">
                      <a:noFill/>
                      <a:miter lim="800000"/>
                      <a:headEnd/>
                      <a:tailEnd/>
                    </a:ln>
                  </pic:spPr>
                </pic:pic>
              </a:graphicData>
            </a:graphic>
          </wp:inline>
        </w:drawing>
      </w:r>
    </w:p>
    <w:p w14:paraId="2575C03B" w14:textId="77777777" w:rsidR="001D14D5" w:rsidRPr="001D14D5" w:rsidRDefault="001D14D5" w:rsidP="008C6000">
      <w:pPr>
        <w:jc w:val="center"/>
        <w:rPr>
          <w:rFonts w:ascii="Times New Roman" w:hAnsi="Times New Roman" w:cs="Times New Roman"/>
          <w:color w:val="FF0000"/>
          <w:sz w:val="28"/>
          <w:szCs w:val="28"/>
          <w:u w:val="single"/>
        </w:rPr>
      </w:pPr>
    </w:p>
    <w:p w14:paraId="3D287904" w14:textId="77777777" w:rsidR="008C6000" w:rsidRPr="00681F77" w:rsidRDefault="008C6000" w:rsidP="008C6000">
      <w:pPr>
        <w:rPr>
          <w:rFonts w:ascii="Times New Roman" w:hAnsi="Times New Roman" w:cs="Times New Roman"/>
          <w:sz w:val="24"/>
          <w:szCs w:val="24"/>
        </w:rPr>
      </w:pPr>
    </w:p>
    <w:p w14:paraId="54B75855" w14:textId="58EDE980" w:rsidR="001D14D5" w:rsidRDefault="001D14D5" w:rsidP="001D14D5">
      <w:pPr>
        <w:jc w:val="both"/>
        <w:rPr>
          <w:rFonts w:ascii="Times New Roman" w:hAnsi="Times New Roman" w:cs="Times New Roman"/>
          <w:b/>
          <w:sz w:val="24"/>
          <w:szCs w:val="24"/>
          <w:u w:val="single"/>
        </w:rPr>
      </w:pPr>
      <w:r w:rsidRPr="00E35274">
        <w:rPr>
          <w:rFonts w:ascii="Times New Roman" w:hAnsi="Times New Roman" w:cs="Times New Roman"/>
          <w:sz w:val="24"/>
          <w:szCs w:val="24"/>
        </w:rPr>
        <w:t xml:space="preserve">Παρατηρήσεις στο δίκτυο των </w:t>
      </w:r>
      <w:proofErr w:type="spellStart"/>
      <w:r w:rsidRPr="00E35274">
        <w:rPr>
          <w:rFonts w:ascii="Times New Roman" w:hAnsi="Times New Roman" w:cs="Times New Roman"/>
          <w:sz w:val="24"/>
          <w:szCs w:val="24"/>
        </w:rPr>
        <w:t>φερομονικών</w:t>
      </w:r>
      <w:proofErr w:type="spellEnd"/>
      <w:r w:rsidRPr="00E35274">
        <w:rPr>
          <w:rFonts w:ascii="Times New Roman" w:hAnsi="Times New Roman" w:cs="Times New Roman"/>
          <w:sz w:val="24"/>
          <w:szCs w:val="24"/>
        </w:rPr>
        <w:t xml:space="preserve"> παγίδων έδειξαν σημαντική αύξηση των συλλήψεων ακμαίων του εντόμου, γεγονός που σηματοδοτεί </w:t>
      </w:r>
      <w:r w:rsidRPr="00C95AEE">
        <w:rPr>
          <w:rFonts w:ascii="Times New Roman" w:hAnsi="Times New Roman" w:cs="Times New Roman"/>
          <w:b/>
          <w:sz w:val="24"/>
          <w:szCs w:val="24"/>
          <w:u w:val="single"/>
        </w:rPr>
        <w:t>την έναρξη της 2ης πτήσης του εντόμου</w:t>
      </w:r>
      <w:r w:rsidRPr="00E35274">
        <w:rPr>
          <w:rFonts w:ascii="Times New Roman" w:hAnsi="Times New Roman" w:cs="Times New Roman"/>
          <w:sz w:val="24"/>
          <w:szCs w:val="24"/>
          <w:u w:val="single"/>
        </w:rPr>
        <w:t>.</w:t>
      </w:r>
      <w:r w:rsidR="00681F77" w:rsidRPr="00681F77">
        <w:rPr>
          <w:rFonts w:ascii="Times New Roman" w:hAnsi="Times New Roman" w:cs="Times New Roman"/>
          <w:sz w:val="24"/>
          <w:szCs w:val="24"/>
          <w:u w:val="single"/>
        </w:rPr>
        <w:t xml:space="preserve"> </w:t>
      </w:r>
      <w:r w:rsidR="00681F77" w:rsidRPr="00681F77">
        <w:rPr>
          <w:rFonts w:ascii="Times New Roman" w:hAnsi="Times New Roman" w:cs="Times New Roman"/>
          <w:b/>
          <w:bCs/>
          <w:sz w:val="24"/>
          <w:szCs w:val="24"/>
        </w:rPr>
        <w:t xml:space="preserve">Αυξημένες συλλήψεις στις περιοχές </w:t>
      </w:r>
      <w:proofErr w:type="spellStart"/>
      <w:r w:rsidR="00681F77" w:rsidRPr="00681F77">
        <w:rPr>
          <w:rFonts w:ascii="Times New Roman" w:hAnsi="Times New Roman" w:cs="Times New Roman"/>
          <w:b/>
          <w:bCs/>
          <w:sz w:val="24"/>
          <w:szCs w:val="24"/>
        </w:rPr>
        <w:t>Γκιρένια</w:t>
      </w:r>
      <w:proofErr w:type="spellEnd"/>
      <w:r w:rsidR="00681F77" w:rsidRPr="00681F77">
        <w:rPr>
          <w:rFonts w:ascii="Times New Roman" w:hAnsi="Times New Roman" w:cs="Times New Roman"/>
          <w:b/>
          <w:bCs/>
          <w:sz w:val="24"/>
          <w:szCs w:val="24"/>
        </w:rPr>
        <w:t xml:space="preserve">, Χασάπη και </w:t>
      </w:r>
      <w:proofErr w:type="spellStart"/>
      <w:r w:rsidR="00681F77" w:rsidRPr="00681F77">
        <w:rPr>
          <w:rFonts w:ascii="Times New Roman" w:hAnsi="Times New Roman" w:cs="Times New Roman"/>
          <w:b/>
          <w:bCs/>
          <w:sz w:val="24"/>
          <w:szCs w:val="24"/>
        </w:rPr>
        <w:t>Καμπύλαγα</w:t>
      </w:r>
      <w:proofErr w:type="spellEnd"/>
      <w:r w:rsidR="00681F77" w:rsidRPr="00681F77">
        <w:rPr>
          <w:rFonts w:ascii="Times New Roman" w:hAnsi="Times New Roman" w:cs="Times New Roman"/>
          <w:b/>
          <w:bCs/>
          <w:sz w:val="24"/>
          <w:szCs w:val="24"/>
        </w:rPr>
        <w:t xml:space="preserve"> Τυρνάβου και </w:t>
      </w:r>
      <w:proofErr w:type="spellStart"/>
      <w:r w:rsidR="00681F77" w:rsidRPr="00681F77">
        <w:rPr>
          <w:rFonts w:ascii="Times New Roman" w:hAnsi="Times New Roman" w:cs="Times New Roman"/>
          <w:b/>
          <w:bCs/>
          <w:sz w:val="24"/>
          <w:szCs w:val="24"/>
        </w:rPr>
        <w:t>Αμπελότοπος</w:t>
      </w:r>
      <w:proofErr w:type="spellEnd"/>
      <w:r w:rsidR="00681F77" w:rsidRPr="00681F77">
        <w:rPr>
          <w:rFonts w:ascii="Times New Roman" w:hAnsi="Times New Roman" w:cs="Times New Roman"/>
          <w:b/>
          <w:bCs/>
          <w:sz w:val="24"/>
          <w:szCs w:val="24"/>
        </w:rPr>
        <w:t xml:space="preserve"> </w:t>
      </w:r>
      <w:proofErr w:type="spellStart"/>
      <w:r w:rsidR="00681F77" w:rsidRPr="00681F77">
        <w:rPr>
          <w:rFonts w:ascii="Times New Roman" w:hAnsi="Times New Roman" w:cs="Times New Roman"/>
          <w:b/>
          <w:bCs/>
          <w:sz w:val="24"/>
          <w:szCs w:val="24"/>
        </w:rPr>
        <w:t>Δαμασίου</w:t>
      </w:r>
      <w:proofErr w:type="spellEnd"/>
      <w:r w:rsidR="00681F77">
        <w:rPr>
          <w:rFonts w:ascii="Times New Roman" w:hAnsi="Times New Roman" w:cs="Times New Roman"/>
          <w:sz w:val="24"/>
          <w:szCs w:val="24"/>
        </w:rPr>
        <w:t>.</w:t>
      </w:r>
      <w:r w:rsidRPr="00E35274">
        <w:rPr>
          <w:rFonts w:ascii="Times New Roman" w:hAnsi="Times New Roman" w:cs="Times New Roman"/>
          <w:sz w:val="24"/>
          <w:szCs w:val="24"/>
        </w:rPr>
        <w:t xml:space="preserve"> Η αύξηση αυτή συνήθως συμπίπτει με την παρατήρηση των πρώτων ωοτοκιών. Οι πρώτες προσβολές, ανάλογα με τις καιρικές συνθήκες, διαπιστώνονται περίπου 4─5 ημέρες αργότερα. Πρέπει να σημειωθεί ότι παρατηρείται κλιμάκωση των ωοτοκιών και των εκκολάψεων των προνυμφών, ως αποτέλεσμα της κλιμακούμενης εμφάνισης των ακμαίων. Η δραστηριότητα των προνυμφών αυτής της πρώτης </w:t>
      </w:r>
      <w:proofErr w:type="spellStart"/>
      <w:r w:rsidRPr="00E35274">
        <w:rPr>
          <w:rFonts w:ascii="Times New Roman" w:hAnsi="Times New Roman" w:cs="Times New Roman"/>
          <w:sz w:val="24"/>
          <w:szCs w:val="24"/>
        </w:rPr>
        <w:t>καρπόβιας</w:t>
      </w:r>
      <w:proofErr w:type="spellEnd"/>
      <w:r w:rsidRPr="00E35274">
        <w:rPr>
          <w:rFonts w:ascii="Times New Roman" w:hAnsi="Times New Roman" w:cs="Times New Roman"/>
          <w:sz w:val="24"/>
          <w:szCs w:val="24"/>
        </w:rPr>
        <w:t xml:space="preserve"> γενιάς, είναι δυνατό να προκαλέσει σημαντική μείωση της παραγωγής. Επισημαίνεται, ότι η καταπολέμηση του εντόμου θα πρέπει να είναι προληπτική, δηλαδή να αποσκοπεί στη θανάτωση των αυγών, καθώς και των νεαρών προνυμφών, πριν την είσοδό τους στις ράγες. Στην περίπτωση που χρησιμοποιηθεί εντομοκτόνο με </w:t>
      </w:r>
      <w:proofErr w:type="spellStart"/>
      <w:r w:rsidRPr="00E35274">
        <w:rPr>
          <w:rFonts w:ascii="Times New Roman" w:hAnsi="Times New Roman" w:cs="Times New Roman"/>
          <w:sz w:val="24"/>
          <w:szCs w:val="24"/>
        </w:rPr>
        <w:t>ωοκτόνο</w:t>
      </w:r>
      <w:proofErr w:type="spellEnd"/>
      <w:r w:rsidRPr="00E35274">
        <w:rPr>
          <w:rFonts w:ascii="Times New Roman" w:hAnsi="Times New Roman" w:cs="Times New Roman"/>
          <w:sz w:val="24"/>
          <w:szCs w:val="24"/>
        </w:rPr>
        <w:t xml:space="preserve"> δράση, η εφαρμογή του συστήνεται μέσα σε 2─3 μέρες από τη διαπιστούμενη αύξηση των συλλήψεων των ακμαίων. Η εφαρμογή των εντομοκτόνων που έχουν κατά κύριο λόγο </w:t>
      </w:r>
      <w:proofErr w:type="spellStart"/>
      <w:r w:rsidRPr="00E35274">
        <w:rPr>
          <w:rFonts w:ascii="Times New Roman" w:hAnsi="Times New Roman" w:cs="Times New Roman"/>
          <w:sz w:val="24"/>
          <w:szCs w:val="24"/>
        </w:rPr>
        <w:t>προνυμφοκτόνο</w:t>
      </w:r>
      <w:proofErr w:type="spellEnd"/>
      <w:r w:rsidRPr="00E35274">
        <w:rPr>
          <w:rFonts w:ascii="Times New Roman" w:hAnsi="Times New Roman" w:cs="Times New Roman"/>
          <w:sz w:val="24"/>
          <w:szCs w:val="24"/>
        </w:rPr>
        <w:t xml:space="preserve"> δράση, συστήνεται 4─5 ημέρες αργότερα. Από τα </w:t>
      </w:r>
      <w:proofErr w:type="spellStart"/>
      <w:r w:rsidRPr="00E35274">
        <w:rPr>
          <w:rFonts w:ascii="Times New Roman" w:hAnsi="Times New Roman" w:cs="Times New Roman"/>
          <w:sz w:val="24"/>
          <w:szCs w:val="24"/>
        </w:rPr>
        <w:t>προνυμφοκτόνα</w:t>
      </w:r>
      <w:proofErr w:type="spellEnd"/>
      <w:r w:rsidRPr="00E35274">
        <w:rPr>
          <w:rFonts w:ascii="Times New Roman" w:hAnsi="Times New Roman" w:cs="Times New Roman"/>
          <w:sz w:val="24"/>
          <w:szCs w:val="24"/>
        </w:rPr>
        <w:t xml:space="preserve">, προτιμάται η χρήση των σκευασμάτων του </w:t>
      </w:r>
      <w:proofErr w:type="spellStart"/>
      <w:r w:rsidRPr="00E35274">
        <w:rPr>
          <w:rFonts w:ascii="Times New Roman" w:hAnsi="Times New Roman" w:cs="Times New Roman"/>
          <w:sz w:val="24"/>
          <w:szCs w:val="24"/>
        </w:rPr>
        <w:t>εντομοπαθογόνου</w:t>
      </w:r>
      <w:proofErr w:type="spellEnd"/>
      <w:r w:rsidRPr="00E35274">
        <w:rPr>
          <w:rFonts w:ascii="Times New Roman" w:hAnsi="Times New Roman" w:cs="Times New Roman"/>
          <w:sz w:val="24"/>
          <w:szCs w:val="24"/>
        </w:rPr>
        <w:t xml:space="preserve"> βακίλου </w:t>
      </w:r>
      <w:proofErr w:type="spellStart"/>
      <w:r w:rsidRPr="00E35274">
        <w:rPr>
          <w:rFonts w:ascii="Times New Roman" w:hAnsi="Times New Roman" w:cs="Times New Roman"/>
          <w:sz w:val="24"/>
          <w:szCs w:val="24"/>
        </w:rPr>
        <w:t>Bacillus</w:t>
      </w:r>
      <w:proofErr w:type="spellEnd"/>
      <w:r w:rsidRPr="00E35274">
        <w:rPr>
          <w:rFonts w:ascii="Times New Roman" w:hAnsi="Times New Roman" w:cs="Times New Roman"/>
          <w:sz w:val="24"/>
          <w:szCs w:val="24"/>
        </w:rPr>
        <w:t xml:space="preserve"> </w:t>
      </w:r>
      <w:proofErr w:type="spellStart"/>
      <w:r w:rsidRPr="00E35274">
        <w:rPr>
          <w:rFonts w:ascii="Times New Roman" w:hAnsi="Times New Roman" w:cs="Times New Roman"/>
          <w:sz w:val="24"/>
          <w:szCs w:val="24"/>
        </w:rPr>
        <w:t>thuringiensis</w:t>
      </w:r>
      <w:proofErr w:type="spellEnd"/>
      <w:r w:rsidRPr="00E35274">
        <w:rPr>
          <w:rFonts w:ascii="Times New Roman" w:hAnsi="Times New Roman" w:cs="Times New Roman"/>
          <w:sz w:val="24"/>
          <w:szCs w:val="24"/>
        </w:rPr>
        <w:t xml:space="preserve">, διότι θεωρούνται πλήρως ατοξικά για την ωφέλιμη πανίδα και το περιβάλλον γενικότερα. Ακολουθούν σκευάσματα με εκλεκτική δράση, όπως είναι οι ρυθμιστές ανάπτυξης και τα φυσικής προέλευσης εντομοκτόνα, ως λιγότερο τοξικά για την ωφέλιμη πανίδα. </w:t>
      </w:r>
      <w:r w:rsidRPr="00C95AEE">
        <w:rPr>
          <w:rFonts w:ascii="Times New Roman" w:hAnsi="Times New Roman" w:cs="Times New Roman"/>
          <w:b/>
          <w:sz w:val="24"/>
          <w:szCs w:val="24"/>
          <w:u w:val="single"/>
        </w:rPr>
        <w:t xml:space="preserve">Το σωστό ξεφύλλισμα βοηθά στην πλήρη και αποτελεσματική διαβροχή των βοτρύων με το </w:t>
      </w:r>
      <w:proofErr w:type="spellStart"/>
      <w:r w:rsidRPr="00C95AEE">
        <w:rPr>
          <w:rFonts w:ascii="Times New Roman" w:hAnsi="Times New Roman" w:cs="Times New Roman"/>
          <w:b/>
          <w:sz w:val="24"/>
          <w:szCs w:val="24"/>
          <w:u w:val="single"/>
        </w:rPr>
        <w:t>ψεκαστικό</w:t>
      </w:r>
      <w:proofErr w:type="spellEnd"/>
      <w:r w:rsidRPr="00C95AEE">
        <w:rPr>
          <w:rFonts w:ascii="Times New Roman" w:hAnsi="Times New Roman" w:cs="Times New Roman"/>
          <w:b/>
          <w:sz w:val="24"/>
          <w:szCs w:val="24"/>
          <w:u w:val="single"/>
        </w:rPr>
        <w:t xml:space="preserve"> υγρό. </w:t>
      </w:r>
    </w:p>
    <w:p w14:paraId="461AE722" w14:textId="1121D9E6" w:rsidR="00681F77" w:rsidRDefault="00681F77" w:rsidP="001D14D5">
      <w:pPr>
        <w:jc w:val="both"/>
        <w:rPr>
          <w:rFonts w:ascii="Times New Roman" w:hAnsi="Times New Roman" w:cs="Times New Roman"/>
          <w:b/>
          <w:sz w:val="24"/>
          <w:szCs w:val="24"/>
          <w:u w:val="single"/>
        </w:rPr>
      </w:pPr>
    </w:p>
    <w:p w14:paraId="48996CCA" w14:textId="77777777" w:rsidR="00681F77" w:rsidRPr="00FE1FD0" w:rsidRDefault="00681F77" w:rsidP="00681F77">
      <w:pPr>
        <w:rPr>
          <w:rFonts w:ascii="Times New Roman" w:hAnsi="Times New Roman" w:cs="Times New Roman"/>
        </w:rPr>
      </w:pPr>
    </w:p>
    <w:p w14:paraId="40EF52FB" w14:textId="77777777" w:rsidR="00681F77" w:rsidRDefault="00681F77" w:rsidP="00681F77">
      <w:pPr>
        <w:jc w:val="center"/>
        <w:rPr>
          <w:rFonts w:ascii="Times New Roman" w:hAnsi="Times New Roman" w:cs="Times New Roman"/>
          <w:b/>
          <w:sz w:val="24"/>
          <w:szCs w:val="24"/>
          <w:u w:val="single"/>
        </w:rPr>
      </w:pPr>
    </w:p>
    <w:p w14:paraId="384F399B" w14:textId="3A23C624" w:rsidR="00681F77" w:rsidRDefault="00681F77" w:rsidP="00681F77">
      <w:pPr>
        <w:jc w:val="center"/>
        <w:rPr>
          <w:rFonts w:ascii="Times New Roman" w:hAnsi="Times New Roman" w:cs="Times New Roman"/>
          <w:b/>
          <w:sz w:val="24"/>
          <w:szCs w:val="24"/>
          <w:u w:val="single"/>
        </w:rPr>
      </w:pPr>
      <w:r w:rsidRPr="00FE1FD0">
        <w:rPr>
          <w:rFonts w:ascii="Times New Roman" w:hAnsi="Times New Roman" w:cs="Times New Roman"/>
          <w:b/>
          <w:sz w:val="24"/>
          <w:szCs w:val="24"/>
          <w:u w:val="single"/>
        </w:rPr>
        <w:t>Π Ε Ρ Ο Ν Ο Σ Π Ο Ρ Ο Σ</w:t>
      </w:r>
    </w:p>
    <w:p w14:paraId="097534F0" w14:textId="77777777" w:rsidR="00681F77" w:rsidRPr="00681F77" w:rsidRDefault="00681F77" w:rsidP="00681F77">
      <w:pPr>
        <w:jc w:val="center"/>
        <w:rPr>
          <w:rFonts w:ascii="Times New Roman" w:hAnsi="Times New Roman" w:cs="Times New Roman"/>
          <w:b/>
          <w:sz w:val="24"/>
          <w:szCs w:val="24"/>
          <w:u w:val="single"/>
        </w:rPr>
      </w:pPr>
    </w:p>
    <w:p w14:paraId="5261C1A7" w14:textId="77777777" w:rsidR="00681F77" w:rsidRPr="00681F77" w:rsidRDefault="00681F77" w:rsidP="00681F77">
      <w:pPr>
        <w:jc w:val="both"/>
        <w:rPr>
          <w:rFonts w:ascii="Times New Roman" w:hAnsi="Times New Roman" w:cs="Times New Roman"/>
          <w:sz w:val="24"/>
          <w:szCs w:val="24"/>
        </w:rPr>
      </w:pPr>
      <w:r w:rsidRPr="00681F77">
        <w:rPr>
          <w:rFonts w:ascii="Times New Roman" w:hAnsi="Times New Roman" w:cs="Times New Roman"/>
          <w:sz w:val="24"/>
          <w:szCs w:val="24"/>
        </w:rPr>
        <w:t xml:space="preserve">Μετά τη </w:t>
      </w:r>
      <w:proofErr w:type="spellStart"/>
      <w:r w:rsidRPr="00681F77">
        <w:rPr>
          <w:rFonts w:ascii="Times New Roman" w:hAnsi="Times New Roman" w:cs="Times New Roman"/>
          <w:sz w:val="24"/>
          <w:szCs w:val="24"/>
        </w:rPr>
        <w:t>γονιµοποίηση</w:t>
      </w:r>
      <w:proofErr w:type="spellEnd"/>
      <w:r w:rsidRPr="00681F77">
        <w:rPr>
          <w:rFonts w:ascii="Times New Roman" w:hAnsi="Times New Roman" w:cs="Times New Roman"/>
          <w:sz w:val="24"/>
          <w:szCs w:val="24"/>
        </w:rPr>
        <w:t xml:space="preserve">, από την </w:t>
      </w:r>
      <w:proofErr w:type="spellStart"/>
      <w:r w:rsidRPr="00681F77">
        <w:rPr>
          <w:rFonts w:ascii="Times New Roman" w:hAnsi="Times New Roman" w:cs="Times New Roman"/>
          <w:sz w:val="24"/>
          <w:szCs w:val="24"/>
        </w:rPr>
        <w:t>καρπόδεση</w:t>
      </w:r>
      <w:proofErr w:type="spellEnd"/>
      <w:r w:rsidRPr="00681F77">
        <w:rPr>
          <w:rFonts w:ascii="Times New Roman" w:hAnsi="Times New Roman" w:cs="Times New Roman"/>
          <w:sz w:val="24"/>
          <w:szCs w:val="24"/>
        </w:rPr>
        <w:t xml:space="preserve"> και µ</w:t>
      </w:r>
      <w:proofErr w:type="spellStart"/>
      <w:r w:rsidRPr="00681F77">
        <w:rPr>
          <w:rFonts w:ascii="Times New Roman" w:hAnsi="Times New Roman" w:cs="Times New Roman"/>
          <w:sz w:val="24"/>
          <w:szCs w:val="24"/>
        </w:rPr>
        <w:t>έχρι</w:t>
      </w:r>
      <w:proofErr w:type="spellEnd"/>
      <w:r w:rsidRPr="00681F77">
        <w:rPr>
          <w:rFonts w:ascii="Times New Roman" w:hAnsi="Times New Roman" w:cs="Times New Roman"/>
          <w:sz w:val="24"/>
          <w:szCs w:val="24"/>
        </w:rPr>
        <w:t xml:space="preserve"> το «</w:t>
      </w:r>
      <w:proofErr w:type="spellStart"/>
      <w:r w:rsidRPr="00681F77">
        <w:rPr>
          <w:rFonts w:ascii="Times New Roman" w:hAnsi="Times New Roman" w:cs="Times New Roman"/>
          <w:sz w:val="24"/>
          <w:szCs w:val="24"/>
        </w:rPr>
        <w:t>γυάλισµα</w:t>
      </w:r>
      <w:proofErr w:type="spellEnd"/>
      <w:r w:rsidRPr="00681F77">
        <w:rPr>
          <w:rFonts w:ascii="Times New Roman" w:hAnsi="Times New Roman" w:cs="Times New Roman"/>
          <w:sz w:val="24"/>
          <w:szCs w:val="24"/>
        </w:rPr>
        <w:t xml:space="preserve">», οι ράγες και η ράχη των βοτρύων </w:t>
      </w:r>
      <w:proofErr w:type="spellStart"/>
      <w:r w:rsidRPr="00681F77">
        <w:rPr>
          <w:rFonts w:ascii="Times New Roman" w:hAnsi="Times New Roman" w:cs="Times New Roman"/>
          <w:sz w:val="24"/>
          <w:szCs w:val="24"/>
        </w:rPr>
        <w:t>παραµένουν</w:t>
      </w:r>
      <w:proofErr w:type="spellEnd"/>
      <w:r w:rsidRPr="00681F77">
        <w:rPr>
          <w:rFonts w:ascii="Times New Roman" w:hAnsi="Times New Roman" w:cs="Times New Roman"/>
          <w:sz w:val="24"/>
          <w:szCs w:val="24"/>
        </w:rPr>
        <w:t xml:space="preserve"> ευαίσθητες στην προσβολή από το παθογόνο, όσο υπάρχουν λειτουργικά </w:t>
      </w:r>
      <w:proofErr w:type="spellStart"/>
      <w:r w:rsidRPr="00681F77">
        <w:rPr>
          <w:rFonts w:ascii="Times New Roman" w:hAnsi="Times New Roman" w:cs="Times New Roman"/>
          <w:sz w:val="24"/>
          <w:szCs w:val="24"/>
        </w:rPr>
        <w:t>στοµάτια</w:t>
      </w:r>
      <w:proofErr w:type="spellEnd"/>
      <w:r w:rsidRPr="00681F77">
        <w:rPr>
          <w:rFonts w:ascii="Times New Roman" w:hAnsi="Times New Roman" w:cs="Times New Roman"/>
          <w:sz w:val="24"/>
          <w:szCs w:val="24"/>
        </w:rPr>
        <w:t xml:space="preserve"> στην επιφάνειά τους. Η </w:t>
      </w:r>
      <w:proofErr w:type="spellStart"/>
      <w:r w:rsidRPr="00681F77">
        <w:rPr>
          <w:rFonts w:ascii="Times New Roman" w:hAnsi="Times New Roman" w:cs="Times New Roman"/>
          <w:sz w:val="24"/>
          <w:szCs w:val="24"/>
        </w:rPr>
        <w:t>παρατεταµένη</w:t>
      </w:r>
      <w:proofErr w:type="spellEnd"/>
      <w:r w:rsidRPr="00681F77">
        <w:rPr>
          <w:rFonts w:ascii="Times New Roman" w:hAnsi="Times New Roman" w:cs="Times New Roman"/>
          <w:sz w:val="24"/>
          <w:szCs w:val="24"/>
        </w:rPr>
        <w:t xml:space="preserve"> και έντονη αστάθεια του καιρού µε συνεχείς βροχοπτώσεις, υψηλή σχετική υγρασία και </w:t>
      </w:r>
      <w:proofErr w:type="spellStart"/>
      <w:r w:rsidRPr="00681F77">
        <w:rPr>
          <w:rFonts w:ascii="Times New Roman" w:hAnsi="Times New Roman" w:cs="Times New Roman"/>
          <w:sz w:val="24"/>
          <w:szCs w:val="24"/>
        </w:rPr>
        <w:t>θερµοκρασίες</w:t>
      </w:r>
      <w:proofErr w:type="spellEnd"/>
      <w:r w:rsidRPr="00681F77">
        <w:rPr>
          <w:rFonts w:ascii="Times New Roman" w:hAnsi="Times New Roman" w:cs="Times New Roman"/>
          <w:sz w:val="24"/>
          <w:szCs w:val="24"/>
        </w:rPr>
        <w:t xml:space="preserve"> &gt;13 C τις βραδινές και πρωινές ώρες, ευνοούν σε µ</w:t>
      </w:r>
      <w:proofErr w:type="spellStart"/>
      <w:r w:rsidRPr="00681F77">
        <w:rPr>
          <w:rFonts w:ascii="Times New Roman" w:hAnsi="Times New Roman" w:cs="Times New Roman"/>
          <w:sz w:val="24"/>
          <w:szCs w:val="24"/>
        </w:rPr>
        <w:t>εγάλο</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βαθµό</w:t>
      </w:r>
      <w:proofErr w:type="spellEnd"/>
      <w:r w:rsidRPr="00681F77">
        <w:rPr>
          <w:rFonts w:ascii="Times New Roman" w:hAnsi="Times New Roman" w:cs="Times New Roman"/>
          <w:sz w:val="24"/>
          <w:szCs w:val="24"/>
        </w:rPr>
        <w:t xml:space="preserve"> την επέκταση της ασθένειας. Συστήνεται </w:t>
      </w:r>
      <w:proofErr w:type="spellStart"/>
      <w:r w:rsidRPr="00681F77">
        <w:rPr>
          <w:rFonts w:ascii="Times New Roman" w:hAnsi="Times New Roman" w:cs="Times New Roman"/>
          <w:sz w:val="24"/>
          <w:szCs w:val="24"/>
        </w:rPr>
        <w:t>άµεσα</w:t>
      </w:r>
      <w:proofErr w:type="spellEnd"/>
      <w:r w:rsidRPr="00681F77">
        <w:rPr>
          <w:rFonts w:ascii="Times New Roman" w:hAnsi="Times New Roman" w:cs="Times New Roman"/>
          <w:sz w:val="24"/>
          <w:szCs w:val="24"/>
        </w:rPr>
        <w:t xml:space="preserve"> η προστασία των ταξιανθιών/βοτρύων και της τρυφερής βλάστησης, µε ένα κατάλληλο και </w:t>
      </w:r>
      <w:proofErr w:type="spellStart"/>
      <w:r w:rsidRPr="00681F77">
        <w:rPr>
          <w:rFonts w:ascii="Times New Roman" w:hAnsi="Times New Roman" w:cs="Times New Roman"/>
          <w:sz w:val="24"/>
          <w:szCs w:val="24"/>
        </w:rPr>
        <w:t>εγκεκριµένο</w:t>
      </w:r>
      <w:proofErr w:type="spellEnd"/>
      <w:r w:rsidRPr="00681F77">
        <w:rPr>
          <w:rFonts w:ascii="Times New Roman" w:hAnsi="Times New Roman" w:cs="Times New Roman"/>
          <w:sz w:val="24"/>
          <w:szCs w:val="24"/>
        </w:rPr>
        <w:t xml:space="preserve"> µ</w:t>
      </w:r>
      <w:proofErr w:type="spellStart"/>
      <w:r w:rsidRPr="00681F77">
        <w:rPr>
          <w:rFonts w:ascii="Times New Roman" w:hAnsi="Times New Roman" w:cs="Times New Roman"/>
          <w:sz w:val="24"/>
          <w:szCs w:val="24"/>
        </w:rPr>
        <w:t>υκητοκτόνο</w:t>
      </w:r>
      <w:proofErr w:type="spellEnd"/>
      <w:r w:rsidRPr="00681F77">
        <w:rPr>
          <w:rFonts w:ascii="Times New Roman" w:hAnsi="Times New Roman" w:cs="Times New Roman"/>
          <w:sz w:val="24"/>
          <w:szCs w:val="24"/>
        </w:rPr>
        <w:t xml:space="preserve"> Καλό είναι να </w:t>
      </w:r>
      <w:proofErr w:type="spellStart"/>
      <w:r w:rsidRPr="00681F77">
        <w:rPr>
          <w:rFonts w:ascii="Times New Roman" w:hAnsi="Times New Roman" w:cs="Times New Roman"/>
          <w:sz w:val="24"/>
          <w:szCs w:val="24"/>
        </w:rPr>
        <w:t>χρησιµοποιηθεί</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σκεύασµα</w:t>
      </w:r>
      <w:proofErr w:type="spellEnd"/>
      <w:r w:rsidRPr="00681F77">
        <w:rPr>
          <w:rFonts w:ascii="Times New Roman" w:hAnsi="Times New Roman" w:cs="Times New Roman"/>
          <w:sz w:val="24"/>
          <w:szCs w:val="24"/>
        </w:rPr>
        <w:t xml:space="preserve"> που καταπολεμά ταυτόχρονα και το </w:t>
      </w:r>
      <w:proofErr w:type="spellStart"/>
      <w:r w:rsidRPr="00681F77">
        <w:rPr>
          <w:rFonts w:ascii="Times New Roman" w:hAnsi="Times New Roman" w:cs="Times New Roman"/>
          <w:sz w:val="24"/>
          <w:szCs w:val="24"/>
        </w:rPr>
        <w:t>ωίδιο</w:t>
      </w:r>
      <w:proofErr w:type="spellEnd"/>
      <w:r w:rsidRPr="00681F77">
        <w:rPr>
          <w:rFonts w:ascii="Times New Roman" w:hAnsi="Times New Roman" w:cs="Times New Roman"/>
          <w:sz w:val="24"/>
          <w:szCs w:val="24"/>
        </w:rPr>
        <w:t xml:space="preserve"> Καλλιεργητικά µ</w:t>
      </w:r>
      <w:proofErr w:type="spellStart"/>
      <w:r w:rsidRPr="00681F77">
        <w:rPr>
          <w:rFonts w:ascii="Times New Roman" w:hAnsi="Times New Roman" w:cs="Times New Roman"/>
          <w:sz w:val="24"/>
          <w:szCs w:val="24"/>
        </w:rPr>
        <w:t>έτρα</w:t>
      </w:r>
      <w:proofErr w:type="spellEnd"/>
      <w:r w:rsidRPr="00681F77">
        <w:rPr>
          <w:rFonts w:ascii="Times New Roman" w:hAnsi="Times New Roman" w:cs="Times New Roman"/>
          <w:sz w:val="24"/>
          <w:szCs w:val="24"/>
        </w:rPr>
        <w:t xml:space="preserve"> που βελτιώνουν την κυκλοφορία του αέρα µ</w:t>
      </w:r>
      <w:proofErr w:type="spellStart"/>
      <w:r w:rsidRPr="00681F77">
        <w:rPr>
          <w:rFonts w:ascii="Times New Roman" w:hAnsi="Times New Roman" w:cs="Times New Roman"/>
          <w:sz w:val="24"/>
          <w:szCs w:val="24"/>
        </w:rPr>
        <w:t>έσα</w:t>
      </w:r>
      <w:proofErr w:type="spellEnd"/>
      <w:r w:rsidRPr="00681F77">
        <w:rPr>
          <w:rFonts w:ascii="Times New Roman" w:hAnsi="Times New Roman" w:cs="Times New Roman"/>
          <w:sz w:val="24"/>
          <w:szCs w:val="24"/>
        </w:rPr>
        <w:t xml:space="preserve"> στον </w:t>
      </w:r>
      <w:proofErr w:type="spellStart"/>
      <w:r w:rsidRPr="00681F77">
        <w:rPr>
          <w:rFonts w:ascii="Times New Roman" w:hAnsi="Times New Roman" w:cs="Times New Roman"/>
          <w:sz w:val="24"/>
          <w:szCs w:val="24"/>
        </w:rPr>
        <w:t>αµπελώνα</w:t>
      </w:r>
      <w:proofErr w:type="spellEnd"/>
      <w:r w:rsidRPr="00681F77">
        <w:rPr>
          <w:rFonts w:ascii="Times New Roman" w:hAnsi="Times New Roman" w:cs="Times New Roman"/>
          <w:sz w:val="24"/>
          <w:szCs w:val="24"/>
        </w:rPr>
        <w:t xml:space="preserve"> και συντελούν στο ταχύτερο </w:t>
      </w:r>
      <w:proofErr w:type="spellStart"/>
      <w:r w:rsidRPr="00681F77">
        <w:rPr>
          <w:rFonts w:ascii="Times New Roman" w:hAnsi="Times New Roman" w:cs="Times New Roman"/>
          <w:sz w:val="24"/>
          <w:szCs w:val="24"/>
        </w:rPr>
        <w:t>στέγνωµα</w:t>
      </w:r>
      <w:proofErr w:type="spellEnd"/>
      <w:r w:rsidRPr="00681F77">
        <w:rPr>
          <w:rFonts w:ascii="Times New Roman" w:hAnsi="Times New Roman" w:cs="Times New Roman"/>
          <w:sz w:val="24"/>
          <w:szCs w:val="24"/>
        </w:rPr>
        <w:t xml:space="preserve"> των φυτών από τη βροχή ή τη δροσιά, συμβάλουν καθοριστικά στον </w:t>
      </w:r>
      <w:proofErr w:type="spellStart"/>
      <w:r w:rsidRPr="00681F77">
        <w:rPr>
          <w:rFonts w:ascii="Times New Roman" w:hAnsi="Times New Roman" w:cs="Times New Roman"/>
          <w:sz w:val="24"/>
          <w:szCs w:val="24"/>
        </w:rPr>
        <w:t>περιορισµό</w:t>
      </w:r>
      <w:proofErr w:type="spellEnd"/>
      <w:r w:rsidRPr="00681F77">
        <w:rPr>
          <w:rFonts w:ascii="Times New Roman" w:hAnsi="Times New Roman" w:cs="Times New Roman"/>
          <w:sz w:val="24"/>
          <w:szCs w:val="24"/>
        </w:rPr>
        <w:t xml:space="preserve"> της σοβαρότητας της ασθένειας. </w:t>
      </w:r>
    </w:p>
    <w:p w14:paraId="0B4F156A" w14:textId="77777777" w:rsidR="00681F77" w:rsidRPr="00FE1FD0" w:rsidRDefault="00681F77" w:rsidP="00681F77">
      <w:pPr>
        <w:jc w:val="both"/>
        <w:rPr>
          <w:rFonts w:ascii="Times New Roman" w:hAnsi="Times New Roman" w:cs="Times New Roman"/>
        </w:rPr>
      </w:pPr>
    </w:p>
    <w:p w14:paraId="73F52CA4" w14:textId="3A74EF6E" w:rsidR="00681F77" w:rsidRPr="00852E9F" w:rsidRDefault="00681F77" w:rsidP="00681F77">
      <w:pPr>
        <w:jc w:val="center"/>
        <w:rPr>
          <w:rFonts w:ascii="Times New Roman" w:hAnsi="Times New Roman" w:cs="Times New Roman"/>
          <w:b/>
          <w:sz w:val="24"/>
          <w:szCs w:val="24"/>
          <w:u w:val="single"/>
        </w:rPr>
      </w:pPr>
      <w:r w:rsidRPr="00852E9F">
        <w:rPr>
          <w:rFonts w:ascii="Times New Roman" w:hAnsi="Times New Roman" w:cs="Times New Roman"/>
          <w:b/>
          <w:sz w:val="24"/>
          <w:szCs w:val="24"/>
          <w:u w:val="single"/>
        </w:rPr>
        <w:t>Ω Ι ∆ Ι Ο</w:t>
      </w:r>
    </w:p>
    <w:p w14:paraId="331234B7" w14:textId="77777777" w:rsidR="00681F77" w:rsidRPr="00FE1FD0" w:rsidRDefault="00681F77" w:rsidP="00681F77">
      <w:pPr>
        <w:jc w:val="center"/>
        <w:rPr>
          <w:rFonts w:ascii="Times New Roman" w:hAnsi="Times New Roman" w:cs="Times New Roman"/>
          <w:b/>
          <w:sz w:val="22"/>
          <w:szCs w:val="22"/>
          <w:u w:val="single"/>
        </w:rPr>
      </w:pPr>
    </w:p>
    <w:p w14:paraId="1FBE8511" w14:textId="77777777" w:rsidR="00681F77" w:rsidRPr="00681F77" w:rsidRDefault="00681F77" w:rsidP="00681F77">
      <w:pPr>
        <w:jc w:val="both"/>
        <w:rPr>
          <w:rFonts w:ascii="Times New Roman" w:hAnsi="Times New Roman" w:cs="Times New Roman"/>
          <w:sz w:val="24"/>
          <w:szCs w:val="24"/>
        </w:rPr>
      </w:pPr>
      <w:r w:rsidRPr="00681F77">
        <w:rPr>
          <w:rFonts w:ascii="Times New Roman" w:hAnsi="Times New Roman" w:cs="Times New Roman"/>
          <w:sz w:val="24"/>
          <w:szCs w:val="24"/>
        </w:rPr>
        <w:t xml:space="preserve">Το στάδιο της </w:t>
      </w:r>
      <w:proofErr w:type="spellStart"/>
      <w:r w:rsidRPr="00681F77">
        <w:rPr>
          <w:rFonts w:ascii="Times New Roman" w:hAnsi="Times New Roman" w:cs="Times New Roman"/>
          <w:sz w:val="24"/>
          <w:szCs w:val="24"/>
        </w:rPr>
        <w:t>καρπόδεσης</w:t>
      </w:r>
      <w:proofErr w:type="spellEnd"/>
      <w:r w:rsidRPr="00681F77">
        <w:rPr>
          <w:rFonts w:ascii="Times New Roman" w:hAnsi="Times New Roman" w:cs="Times New Roman"/>
          <w:sz w:val="24"/>
          <w:szCs w:val="24"/>
        </w:rPr>
        <w:t xml:space="preserve"> και οι 2-3 </w:t>
      </w:r>
      <w:proofErr w:type="spellStart"/>
      <w:r w:rsidRPr="00681F77">
        <w:rPr>
          <w:rFonts w:ascii="Times New Roman" w:hAnsi="Times New Roman" w:cs="Times New Roman"/>
          <w:sz w:val="24"/>
          <w:szCs w:val="24"/>
        </w:rPr>
        <w:t>εβδοµάδες</w:t>
      </w:r>
      <w:proofErr w:type="spellEnd"/>
      <w:r w:rsidRPr="00681F77">
        <w:rPr>
          <w:rFonts w:ascii="Times New Roman" w:hAnsi="Times New Roman" w:cs="Times New Roman"/>
          <w:sz w:val="24"/>
          <w:szCs w:val="24"/>
        </w:rPr>
        <w:t xml:space="preserve"> που ακολουθούν είναι µία περίοδος πολύ </w:t>
      </w:r>
      <w:proofErr w:type="spellStart"/>
      <w:r w:rsidRPr="00681F77">
        <w:rPr>
          <w:rFonts w:ascii="Times New Roman" w:hAnsi="Times New Roman" w:cs="Times New Roman"/>
          <w:sz w:val="24"/>
          <w:szCs w:val="24"/>
        </w:rPr>
        <w:t>κρίσιµες</w:t>
      </w:r>
      <w:proofErr w:type="spellEnd"/>
      <w:r w:rsidRPr="00681F77">
        <w:rPr>
          <w:rFonts w:ascii="Times New Roman" w:hAnsi="Times New Roman" w:cs="Times New Roman"/>
          <w:sz w:val="24"/>
          <w:szCs w:val="24"/>
        </w:rPr>
        <w:t xml:space="preserve"> για την ανάπτυξη της ασθένειας και οι </w:t>
      </w:r>
      <w:proofErr w:type="spellStart"/>
      <w:r w:rsidRPr="00681F77">
        <w:rPr>
          <w:rFonts w:ascii="Times New Roman" w:hAnsi="Times New Roman" w:cs="Times New Roman"/>
          <w:sz w:val="24"/>
          <w:szCs w:val="24"/>
        </w:rPr>
        <w:t>ζηµιές</w:t>
      </w:r>
      <w:proofErr w:type="spellEnd"/>
      <w:r w:rsidRPr="00681F77">
        <w:rPr>
          <w:rFonts w:ascii="Times New Roman" w:hAnsi="Times New Roman" w:cs="Times New Roman"/>
          <w:sz w:val="24"/>
          <w:szCs w:val="24"/>
        </w:rPr>
        <w:t xml:space="preserve"> που προκαλούνται είναι συνήθως καταστροφικές για την καλλιέργεια Η προστασία των βοτρύων από τον µ</w:t>
      </w:r>
      <w:proofErr w:type="spellStart"/>
      <w:r w:rsidRPr="00681F77">
        <w:rPr>
          <w:rFonts w:ascii="Times New Roman" w:hAnsi="Times New Roman" w:cs="Times New Roman"/>
          <w:sz w:val="24"/>
          <w:szCs w:val="24"/>
        </w:rPr>
        <w:t>ύκητα</w:t>
      </w:r>
      <w:proofErr w:type="spellEnd"/>
      <w:r w:rsidRPr="00681F77">
        <w:rPr>
          <w:rFonts w:ascii="Times New Roman" w:hAnsi="Times New Roman" w:cs="Times New Roman"/>
          <w:sz w:val="24"/>
          <w:szCs w:val="24"/>
        </w:rPr>
        <w:t xml:space="preserve"> αυτή την περίοδο θεωρείται </w:t>
      </w:r>
      <w:proofErr w:type="spellStart"/>
      <w:r w:rsidRPr="00681F77">
        <w:rPr>
          <w:rFonts w:ascii="Times New Roman" w:hAnsi="Times New Roman" w:cs="Times New Roman"/>
          <w:sz w:val="24"/>
          <w:szCs w:val="24"/>
        </w:rPr>
        <w:t>επιβεβληµένη</w:t>
      </w:r>
      <w:proofErr w:type="spellEnd"/>
      <w:r w:rsidRPr="00681F77">
        <w:rPr>
          <w:rFonts w:ascii="Times New Roman" w:hAnsi="Times New Roman" w:cs="Times New Roman"/>
          <w:sz w:val="24"/>
          <w:szCs w:val="24"/>
        </w:rPr>
        <w:t xml:space="preserve">. Επιπλέον, οι καιρικές συνθήκες των τελευταίων </w:t>
      </w:r>
      <w:proofErr w:type="spellStart"/>
      <w:r w:rsidRPr="00681F77">
        <w:rPr>
          <w:rFonts w:ascii="Times New Roman" w:hAnsi="Times New Roman" w:cs="Times New Roman"/>
          <w:sz w:val="24"/>
          <w:szCs w:val="24"/>
        </w:rPr>
        <w:t>ηµερών</w:t>
      </w:r>
      <w:proofErr w:type="spellEnd"/>
      <w:r w:rsidRPr="00681F77">
        <w:rPr>
          <w:rFonts w:ascii="Times New Roman" w:hAnsi="Times New Roman" w:cs="Times New Roman"/>
          <w:sz w:val="24"/>
          <w:szCs w:val="24"/>
        </w:rPr>
        <w:t xml:space="preserve"> είναι ιδιαίτερα ευνοϊκές για την γρήγορη επέκταση της ασθένειας. Συνιστάται </w:t>
      </w:r>
      <w:proofErr w:type="spellStart"/>
      <w:r w:rsidRPr="00681F77">
        <w:rPr>
          <w:rFonts w:ascii="Times New Roman" w:hAnsi="Times New Roman" w:cs="Times New Roman"/>
          <w:sz w:val="24"/>
          <w:szCs w:val="24"/>
        </w:rPr>
        <w:t>άµεσα</w:t>
      </w:r>
      <w:proofErr w:type="spellEnd"/>
      <w:r w:rsidRPr="00681F77">
        <w:rPr>
          <w:rFonts w:ascii="Times New Roman" w:hAnsi="Times New Roman" w:cs="Times New Roman"/>
          <w:sz w:val="24"/>
          <w:szCs w:val="24"/>
        </w:rPr>
        <w:t xml:space="preserve"> σχολαστικός </w:t>
      </w:r>
      <w:proofErr w:type="spellStart"/>
      <w:r w:rsidRPr="00681F77">
        <w:rPr>
          <w:rFonts w:ascii="Times New Roman" w:hAnsi="Times New Roman" w:cs="Times New Roman"/>
          <w:sz w:val="24"/>
          <w:szCs w:val="24"/>
        </w:rPr>
        <w:t>ψεκασµός</w:t>
      </w:r>
      <w:proofErr w:type="spellEnd"/>
      <w:r w:rsidRPr="00681F77">
        <w:rPr>
          <w:rFonts w:ascii="Times New Roman" w:hAnsi="Times New Roman" w:cs="Times New Roman"/>
          <w:sz w:val="24"/>
          <w:szCs w:val="24"/>
        </w:rPr>
        <w:t xml:space="preserve"> µε ένα κατάλληλο και </w:t>
      </w:r>
      <w:proofErr w:type="spellStart"/>
      <w:r w:rsidRPr="00681F77">
        <w:rPr>
          <w:rFonts w:ascii="Times New Roman" w:hAnsi="Times New Roman" w:cs="Times New Roman"/>
          <w:sz w:val="24"/>
          <w:szCs w:val="24"/>
        </w:rPr>
        <w:t>εγκεκριµένο</w:t>
      </w:r>
      <w:proofErr w:type="spellEnd"/>
      <w:r w:rsidRPr="00681F77">
        <w:rPr>
          <w:rFonts w:ascii="Times New Roman" w:hAnsi="Times New Roman" w:cs="Times New Roman"/>
          <w:sz w:val="24"/>
          <w:szCs w:val="24"/>
        </w:rPr>
        <w:t xml:space="preserve"> </w:t>
      </w:r>
      <w:r w:rsidRPr="00681F77">
        <w:rPr>
          <w:rFonts w:ascii="Times New Roman" w:hAnsi="Times New Roman" w:cs="Times New Roman"/>
          <w:sz w:val="24"/>
          <w:szCs w:val="24"/>
        </w:rPr>
        <w:lastRenderedPageBreak/>
        <w:t>µ</w:t>
      </w:r>
      <w:proofErr w:type="spellStart"/>
      <w:r w:rsidRPr="00681F77">
        <w:rPr>
          <w:rFonts w:ascii="Times New Roman" w:hAnsi="Times New Roman" w:cs="Times New Roman"/>
          <w:sz w:val="24"/>
          <w:szCs w:val="24"/>
        </w:rPr>
        <w:t>υκητοκτόνο</w:t>
      </w:r>
      <w:proofErr w:type="spellEnd"/>
      <w:r w:rsidRPr="00681F77">
        <w:rPr>
          <w:rFonts w:ascii="Times New Roman" w:hAnsi="Times New Roman" w:cs="Times New Roman"/>
          <w:sz w:val="24"/>
          <w:szCs w:val="24"/>
        </w:rPr>
        <w:t>. Για την αποφυγή ανάπτυξης ανθεκτικότητας του µ</w:t>
      </w:r>
      <w:proofErr w:type="spellStart"/>
      <w:r w:rsidRPr="00681F77">
        <w:rPr>
          <w:rFonts w:ascii="Times New Roman" w:hAnsi="Times New Roman" w:cs="Times New Roman"/>
          <w:sz w:val="24"/>
          <w:szCs w:val="24"/>
        </w:rPr>
        <w:t>ύκητα</w:t>
      </w:r>
      <w:proofErr w:type="spellEnd"/>
      <w:r w:rsidRPr="00681F77">
        <w:rPr>
          <w:rFonts w:ascii="Times New Roman" w:hAnsi="Times New Roman" w:cs="Times New Roman"/>
          <w:sz w:val="24"/>
          <w:szCs w:val="24"/>
        </w:rPr>
        <w:t>, συνιστάται να γίνεται εναλλαγή µ</w:t>
      </w:r>
      <w:proofErr w:type="spellStart"/>
      <w:r w:rsidRPr="00681F77">
        <w:rPr>
          <w:rFonts w:ascii="Times New Roman" w:hAnsi="Times New Roman" w:cs="Times New Roman"/>
          <w:sz w:val="24"/>
          <w:szCs w:val="24"/>
        </w:rPr>
        <w:t>υκητοκτόνων</w:t>
      </w:r>
      <w:proofErr w:type="spellEnd"/>
      <w:r w:rsidRPr="00681F77">
        <w:rPr>
          <w:rFonts w:ascii="Times New Roman" w:hAnsi="Times New Roman" w:cs="Times New Roman"/>
          <w:sz w:val="24"/>
          <w:szCs w:val="24"/>
        </w:rPr>
        <w:t xml:space="preserve"> µε διαφορετικό τρόπο δράσης Στο πλαίσιο της </w:t>
      </w:r>
      <w:proofErr w:type="spellStart"/>
      <w:r w:rsidRPr="00681F77">
        <w:rPr>
          <w:rFonts w:ascii="Times New Roman" w:hAnsi="Times New Roman" w:cs="Times New Roman"/>
          <w:sz w:val="24"/>
          <w:szCs w:val="24"/>
        </w:rPr>
        <w:t>ολοκληρωµένης</w:t>
      </w:r>
      <w:proofErr w:type="spellEnd"/>
      <w:r w:rsidRPr="00681F77">
        <w:rPr>
          <w:rFonts w:ascii="Times New Roman" w:hAnsi="Times New Roman" w:cs="Times New Roman"/>
          <w:sz w:val="24"/>
          <w:szCs w:val="24"/>
        </w:rPr>
        <w:t xml:space="preserve"> φυτοπροστασίας είναι δυνατό να </w:t>
      </w:r>
      <w:proofErr w:type="spellStart"/>
      <w:r w:rsidRPr="00681F77">
        <w:rPr>
          <w:rFonts w:ascii="Times New Roman" w:hAnsi="Times New Roman" w:cs="Times New Roman"/>
          <w:sz w:val="24"/>
          <w:szCs w:val="24"/>
        </w:rPr>
        <w:t>χρησιµοποιηθεί</w:t>
      </w:r>
      <w:proofErr w:type="spellEnd"/>
      <w:r w:rsidRPr="00681F77">
        <w:rPr>
          <w:rFonts w:ascii="Times New Roman" w:hAnsi="Times New Roman" w:cs="Times New Roman"/>
          <w:sz w:val="24"/>
          <w:szCs w:val="24"/>
        </w:rPr>
        <w:t xml:space="preserve"> το </w:t>
      </w:r>
      <w:proofErr w:type="spellStart"/>
      <w:r w:rsidRPr="00681F77">
        <w:rPr>
          <w:rFonts w:ascii="Times New Roman" w:hAnsi="Times New Roman" w:cs="Times New Roman"/>
          <w:sz w:val="24"/>
          <w:szCs w:val="24"/>
        </w:rPr>
        <w:t>σκεύασµα</w:t>
      </w:r>
      <w:proofErr w:type="spellEnd"/>
      <w:r w:rsidRPr="00681F77">
        <w:rPr>
          <w:rFonts w:ascii="Times New Roman" w:hAnsi="Times New Roman" w:cs="Times New Roman"/>
          <w:sz w:val="24"/>
          <w:szCs w:val="24"/>
        </w:rPr>
        <w:t xml:space="preserve"> (φυσικό προϊόν) του ανταγωνιστικού µ</w:t>
      </w:r>
      <w:proofErr w:type="spellStart"/>
      <w:r w:rsidRPr="00681F77">
        <w:rPr>
          <w:rFonts w:ascii="Times New Roman" w:hAnsi="Times New Roman" w:cs="Times New Roman"/>
          <w:sz w:val="24"/>
          <w:szCs w:val="24"/>
        </w:rPr>
        <w:t>ύκητα</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Ampelomyces</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quisqualis</w:t>
      </w:r>
      <w:proofErr w:type="spellEnd"/>
      <w:r w:rsidRPr="00681F77">
        <w:rPr>
          <w:rFonts w:ascii="Times New Roman" w:hAnsi="Times New Roman" w:cs="Times New Roman"/>
          <w:sz w:val="24"/>
          <w:szCs w:val="24"/>
        </w:rPr>
        <w:t xml:space="preserve"> M10. Η ένταση της ασθένειας µ</w:t>
      </w:r>
      <w:proofErr w:type="spellStart"/>
      <w:r w:rsidRPr="00681F77">
        <w:rPr>
          <w:rFonts w:ascii="Times New Roman" w:hAnsi="Times New Roman" w:cs="Times New Roman"/>
          <w:sz w:val="24"/>
          <w:szCs w:val="24"/>
        </w:rPr>
        <w:t>ειώνεται</w:t>
      </w:r>
      <w:proofErr w:type="spellEnd"/>
      <w:r w:rsidRPr="00681F77">
        <w:rPr>
          <w:rFonts w:ascii="Times New Roman" w:hAnsi="Times New Roman" w:cs="Times New Roman"/>
          <w:sz w:val="24"/>
          <w:szCs w:val="24"/>
        </w:rPr>
        <w:t xml:space="preserve"> µε µία σειρά καλλιεργητικών µ</w:t>
      </w:r>
      <w:proofErr w:type="spellStart"/>
      <w:r w:rsidRPr="00681F77">
        <w:rPr>
          <w:rFonts w:ascii="Times New Roman" w:hAnsi="Times New Roman" w:cs="Times New Roman"/>
          <w:sz w:val="24"/>
          <w:szCs w:val="24"/>
        </w:rPr>
        <w:t>έτρων</w:t>
      </w:r>
      <w:proofErr w:type="spellEnd"/>
      <w:r w:rsidRPr="00681F77">
        <w:rPr>
          <w:rFonts w:ascii="Times New Roman" w:hAnsi="Times New Roman" w:cs="Times New Roman"/>
          <w:sz w:val="24"/>
          <w:szCs w:val="24"/>
        </w:rPr>
        <w:t>, µ</w:t>
      </w:r>
      <w:proofErr w:type="spellStart"/>
      <w:r w:rsidRPr="00681F77">
        <w:rPr>
          <w:rFonts w:ascii="Times New Roman" w:hAnsi="Times New Roman" w:cs="Times New Roman"/>
          <w:sz w:val="24"/>
          <w:szCs w:val="24"/>
        </w:rPr>
        <w:t>εταξύ</w:t>
      </w:r>
      <w:proofErr w:type="spellEnd"/>
      <w:r w:rsidRPr="00681F77">
        <w:rPr>
          <w:rFonts w:ascii="Times New Roman" w:hAnsi="Times New Roman" w:cs="Times New Roman"/>
          <w:sz w:val="24"/>
          <w:szCs w:val="24"/>
        </w:rPr>
        <w:t xml:space="preserve"> των οποίων και τα θερινά </w:t>
      </w:r>
      <w:proofErr w:type="spellStart"/>
      <w:r w:rsidRPr="00681F77">
        <w:rPr>
          <w:rFonts w:ascii="Times New Roman" w:hAnsi="Times New Roman" w:cs="Times New Roman"/>
          <w:sz w:val="24"/>
          <w:szCs w:val="24"/>
        </w:rPr>
        <w:t>κλαδέµατα</w:t>
      </w:r>
      <w:proofErr w:type="spellEnd"/>
      <w:r w:rsidRPr="00681F77">
        <w:rPr>
          <w:rFonts w:ascii="Times New Roman" w:hAnsi="Times New Roman" w:cs="Times New Roman"/>
          <w:sz w:val="24"/>
          <w:szCs w:val="24"/>
        </w:rPr>
        <w:t xml:space="preserve">, τα οποία διευκολύνουν τον </w:t>
      </w:r>
      <w:proofErr w:type="spellStart"/>
      <w:r w:rsidRPr="00681F77">
        <w:rPr>
          <w:rFonts w:ascii="Times New Roman" w:hAnsi="Times New Roman" w:cs="Times New Roman"/>
          <w:sz w:val="24"/>
          <w:szCs w:val="24"/>
        </w:rPr>
        <w:t>αερισµό</w:t>
      </w:r>
      <w:proofErr w:type="spellEnd"/>
      <w:r w:rsidRPr="00681F77">
        <w:rPr>
          <w:rFonts w:ascii="Times New Roman" w:hAnsi="Times New Roman" w:cs="Times New Roman"/>
          <w:sz w:val="24"/>
          <w:szCs w:val="24"/>
        </w:rPr>
        <w:t xml:space="preserve"> και την έκθεση στο φως της βλάστησης και των βοτρύων.</w:t>
      </w:r>
    </w:p>
    <w:p w14:paraId="6B03AFD2" w14:textId="77777777" w:rsidR="00681F77" w:rsidRPr="00277FA8" w:rsidRDefault="00681F77" w:rsidP="00681F77">
      <w:pPr>
        <w:jc w:val="center"/>
        <w:rPr>
          <w:rFonts w:ascii="Times New Roman" w:hAnsi="Times New Roman" w:cs="Times New Roman"/>
          <w:b/>
        </w:rPr>
      </w:pPr>
    </w:p>
    <w:p w14:paraId="077CF28B" w14:textId="5C7D1D95" w:rsidR="00681F77" w:rsidRDefault="00681F77" w:rsidP="00681F77">
      <w:pPr>
        <w:jc w:val="center"/>
        <w:rPr>
          <w:rFonts w:ascii="Times New Roman" w:hAnsi="Times New Roman" w:cs="Times New Roman"/>
          <w:b/>
          <w:sz w:val="24"/>
          <w:szCs w:val="24"/>
          <w:u w:val="single"/>
        </w:rPr>
      </w:pPr>
      <w:r w:rsidRPr="00FE1FD0">
        <w:rPr>
          <w:rFonts w:ascii="Times New Roman" w:hAnsi="Times New Roman" w:cs="Times New Roman"/>
          <w:b/>
          <w:sz w:val="24"/>
          <w:szCs w:val="24"/>
          <w:u w:val="single"/>
        </w:rPr>
        <w:t>Β Ο Τ Ρ Υ Τ Η Σ</w:t>
      </w:r>
    </w:p>
    <w:p w14:paraId="46E4B372" w14:textId="77777777" w:rsidR="00681F77" w:rsidRPr="00FE1FD0" w:rsidRDefault="00681F77" w:rsidP="00681F77">
      <w:pPr>
        <w:jc w:val="center"/>
        <w:rPr>
          <w:rFonts w:ascii="Times New Roman" w:hAnsi="Times New Roman" w:cs="Times New Roman"/>
          <w:b/>
          <w:sz w:val="24"/>
          <w:szCs w:val="24"/>
          <w:u w:val="single"/>
        </w:rPr>
      </w:pPr>
    </w:p>
    <w:p w14:paraId="5F717DA9" w14:textId="735B38A8" w:rsidR="00681F77" w:rsidRPr="00681F77" w:rsidRDefault="00681F77" w:rsidP="00681F77">
      <w:pPr>
        <w:jc w:val="both"/>
        <w:rPr>
          <w:rFonts w:ascii="Times New Roman" w:hAnsi="Times New Roman" w:cs="Times New Roman"/>
          <w:sz w:val="24"/>
          <w:szCs w:val="24"/>
        </w:rPr>
      </w:pPr>
      <w:r w:rsidRPr="00681F77">
        <w:rPr>
          <w:rFonts w:ascii="Times New Roman" w:hAnsi="Times New Roman" w:cs="Times New Roman"/>
          <w:sz w:val="24"/>
          <w:szCs w:val="24"/>
        </w:rPr>
        <w:t xml:space="preserve"> Συστήνεται </w:t>
      </w:r>
      <w:proofErr w:type="spellStart"/>
      <w:r w:rsidRPr="00681F77">
        <w:rPr>
          <w:rFonts w:ascii="Times New Roman" w:hAnsi="Times New Roman" w:cs="Times New Roman"/>
          <w:sz w:val="24"/>
          <w:szCs w:val="24"/>
        </w:rPr>
        <w:t>άµεσα</w:t>
      </w:r>
      <w:proofErr w:type="spellEnd"/>
      <w:r w:rsidRPr="00681F77">
        <w:rPr>
          <w:rFonts w:ascii="Times New Roman" w:hAnsi="Times New Roman" w:cs="Times New Roman"/>
          <w:sz w:val="24"/>
          <w:szCs w:val="24"/>
        </w:rPr>
        <w:t xml:space="preserve"> προστασία των νεαρών βοτρύων από την µ</w:t>
      </w:r>
      <w:proofErr w:type="spellStart"/>
      <w:r w:rsidRPr="00681F77">
        <w:rPr>
          <w:rFonts w:ascii="Times New Roman" w:hAnsi="Times New Roman" w:cs="Times New Roman"/>
          <w:sz w:val="24"/>
          <w:szCs w:val="24"/>
        </w:rPr>
        <w:t>υκητολογική</w:t>
      </w:r>
      <w:proofErr w:type="spellEnd"/>
      <w:r w:rsidRPr="00681F77">
        <w:rPr>
          <w:rFonts w:ascii="Times New Roman" w:hAnsi="Times New Roman" w:cs="Times New Roman"/>
          <w:sz w:val="24"/>
          <w:szCs w:val="24"/>
        </w:rPr>
        <w:t xml:space="preserve"> ασθένεια µε τη χρήση ενός κατάλληλου και </w:t>
      </w:r>
      <w:proofErr w:type="spellStart"/>
      <w:r w:rsidRPr="00681F77">
        <w:rPr>
          <w:rFonts w:ascii="Times New Roman" w:hAnsi="Times New Roman" w:cs="Times New Roman"/>
          <w:sz w:val="24"/>
          <w:szCs w:val="24"/>
        </w:rPr>
        <w:t>εγκεκριµένου</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σκευάσµατος</w:t>
      </w:r>
      <w:proofErr w:type="spellEnd"/>
      <w:r w:rsidRPr="00681F77">
        <w:rPr>
          <w:rFonts w:ascii="Times New Roman" w:hAnsi="Times New Roman" w:cs="Times New Roman"/>
          <w:sz w:val="24"/>
          <w:szCs w:val="24"/>
        </w:rPr>
        <w:t xml:space="preserve">, διότι οι καιρικές συνθήκες είναι ιδιαίτερα ευνοϊκές για την εξάπλωση της ασθένειας. Επίσης, </w:t>
      </w:r>
      <w:proofErr w:type="spellStart"/>
      <w:r w:rsidRPr="00681F77">
        <w:rPr>
          <w:rFonts w:ascii="Times New Roman" w:hAnsi="Times New Roman" w:cs="Times New Roman"/>
          <w:sz w:val="24"/>
          <w:szCs w:val="24"/>
        </w:rPr>
        <w:t>επέµβαση</w:t>
      </w:r>
      <w:proofErr w:type="spellEnd"/>
      <w:r w:rsidRPr="00681F77">
        <w:rPr>
          <w:rFonts w:ascii="Times New Roman" w:hAnsi="Times New Roman" w:cs="Times New Roman"/>
          <w:sz w:val="24"/>
          <w:szCs w:val="24"/>
        </w:rPr>
        <w:t xml:space="preserve"> συνιστάται </w:t>
      </w:r>
      <w:proofErr w:type="spellStart"/>
      <w:r w:rsidRPr="00681F77">
        <w:rPr>
          <w:rFonts w:ascii="Times New Roman" w:hAnsi="Times New Roman" w:cs="Times New Roman"/>
          <w:sz w:val="24"/>
          <w:szCs w:val="24"/>
        </w:rPr>
        <w:t>άµεσα</w:t>
      </w:r>
      <w:proofErr w:type="spellEnd"/>
      <w:r w:rsidRPr="00681F77">
        <w:rPr>
          <w:rFonts w:ascii="Times New Roman" w:hAnsi="Times New Roman" w:cs="Times New Roman"/>
          <w:sz w:val="24"/>
          <w:szCs w:val="24"/>
        </w:rPr>
        <w:t xml:space="preserve"> µ</w:t>
      </w:r>
      <w:proofErr w:type="spellStart"/>
      <w:r w:rsidRPr="00681F77">
        <w:rPr>
          <w:rFonts w:ascii="Times New Roman" w:hAnsi="Times New Roman" w:cs="Times New Roman"/>
          <w:sz w:val="24"/>
          <w:szCs w:val="24"/>
        </w:rPr>
        <w:t>ετά</w:t>
      </w:r>
      <w:proofErr w:type="spellEnd"/>
      <w:r w:rsidRPr="00681F77">
        <w:rPr>
          <w:rFonts w:ascii="Times New Roman" w:hAnsi="Times New Roman" w:cs="Times New Roman"/>
          <w:sz w:val="24"/>
          <w:szCs w:val="24"/>
        </w:rPr>
        <w:t xml:space="preserve"> από χαλαζόπτωση ή επικράτηση ισχυρών </w:t>
      </w:r>
      <w:proofErr w:type="spellStart"/>
      <w:r w:rsidRPr="00681F77">
        <w:rPr>
          <w:rFonts w:ascii="Times New Roman" w:hAnsi="Times New Roman" w:cs="Times New Roman"/>
          <w:sz w:val="24"/>
          <w:szCs w:val="24"/>
        </w:rPr>
        <w:t>ανέµων</w:t>
      </w:r>
      <w:proofErr w:type="spellEnd"/>
      <w:r w:rsidRPr="00681F77">
        <w:rPr>
          <w:rFonts w:ascii="Times New Roman" w:hAnsi="Times New Roman" w:cs="Times New Roman"/>
          <w:sz w:val="24"/>
          <w:szCs w:val="24"/>
        </w:rPr>
        <w:t xml:space="preserve">, παράγοντες που προκαλούν </w:t>
      </w:r>
      <w:proofErr w:type="spellStart"/>
      <w:r w:rsidRPr="00681F77">
        <w:rPr>
          <w:rFonts w:ascii="Times New Roman" w:hAnsi="Times New Roman" w:cs="Times New Roman"/>
          <w:sz w:val="24"/>
          <w:szCs w:val="24"/>
        </w:rPr>
        <w:t>τραυµατισµούς</w:t>
      </w:r>
      <w:proofErr w:type="spellEnd"/>
      <w:r w:rsidRPr="00681F77">
        <w:rPr>
          <w:rFonts w:ascii="Times New Roman" w:hAnsi="Times New Roman" w:cs="Times New Roman"/>
          <w:sz w:val="24"/>
          <w:szCs w:val="24"/>
        </w:rPr>
        <w:t xml:space="preserve"> στην τρυφερή βλάστηση. Τα καλλιεργητικά µ</w:t>
      </w:r>
      <w:proofErr w:type="spellStart"/>
      <w:r w:rsidRPr="00681F77">
        <w:rPr>
          <w:rFonts w:ascii="Times New Roman" w:hAnsi="Times New Roman" w:cs="Times New Roman"/>
          <w:sz w:val="24"/>
          <w:szCs w:val="24"/>
        </w:rPr>
        <w:t>έτρα</w:t>
      </w:r>
      <w:proofErr w:type="spellEnd"/>
      <w:r w:rsidRPr="00681F77">
        <w:rPr>
          <w:rFonts w:ascii="Times New Roman" w:hAnsi="Times New Roman" w:cs="Times New Roman"/>
          <w:sz w:val="24"/>
          <w:szCs w:val="24"/>
        </w:rPr>
        <w:t xml:space="preserve"> που περιορίζουν τη σοβαρότητα της ασθένειας, έχουν να κάνουν κυρίως µε τη βελτίωση της κυκλοφορίας του αέρα µ</w:t>
      </w:r>
      <w:proofErr w:type="spellStart"/>
      <w:r w:rsidRPr="00681F77">
        <w:rPr>
          <w:rFonts w:ascii="Times New Roman" w:hAnsi="Times New Roman" w:cs="Times New Roman"/>
          <w:sz w:val="24"/>
          <w:szCs w:val="24"/>
        </w:rPr>
        <w:t>έσα</w:t>
      </w:r>
      <w:proofErr w:type="spellEnd"/>
      <w:r w:rsidRPr="00681F77">
        <w:rPr>
          <w:rFonts w:ascii="Times New Roman" w:hAnsi="Times New Roman" w:cs="Times New Roman"/>
          <w:sz w:val="24"/>
          <w:szCs w:val="24"/>
        </w:rPr>
        <w:t xml:space="preserve"> στον </w:t>
      </w:r>
      <w:proofErr w:type="spellStart"/>
      <w:r w:rsidRPr="00681F77">
        <w:rPr>
          <w:rFonts w:ascii="Times New Roman" w:hAnsi="Times New Roman" w:cs="Times New Roman"/>
          <w:sz w:val="24"/>
          <w:szCs w:val="24"/>
        </w:rPr>
        <w:t>αµπελώνα</w:t>
      </w:r>
      <w:proofErr w:type="spellEnd"/>
      <w:r w:rsidRPr="00681F77">
        <w:rPr>
          <w:rFonts w:ascii="Times New Roman" w:hAnsi="Times New Roman" w:cs="Times New Roman"/>
          <w:sz w:val="24"/>
          <w:szCs w:val="24"/>
        </w:rPr>
        <w:t xml:space="preserve"> και το ταχύτερο </w:t>
      </w:r>
      <w:proofErr w:type="spellStart"/>
      <w:r w:rsidRPr="00681F77">
        <w:rPr>
          <w:rFonts w:ascii="Times New Roman" w:hAnsi="Times New Roman" w:cs="Times New Roman"/>
          <w:sz w:val="24"/>
          <w:szCs w:val="24"/>
        </w:rPr>
        <w:t>στέγνωµα</w:t>
      </w:r>
      <w:proofErr w:type="spellEnd"/>
      <w:r w:rsidRPr="00681F77">
        <w:rPr>
          <w:rFonts w:ascii="Times New Roman" w:hAnsi="Times New Roman" w:cs="Times New Roman"/>
          <w:sz w:val="24"/>
          <w:szCs w:val="24"/>
        </w:rPr>
        <w:t xml:space="preserve"> των φυτών από τη βροχή ή τη δροσιά. Τέτοια µ</w:t>
      </w:r>
      <w:proofErr w:type="spellStart"/>
      <w:r w:rsidRPr="00681F77">
        <w:rPr>
          <w:rFonts w:ascii="Times New Roman" w:hAnsi="Times New Roman" w:cs="Times New Roman"/>
          <w:sz w:val="24"/>
          <w:szCs w:val="24"/>
        </w:rPr>
        <w:t>έτρα</w:t>
      </w:r>
      <w:proofErr w:type="spellEnd"/>
      <w:r w:rsidRPr="00681F77">
        <w:rPr>
          <w:rFonts w:ascii="Times New Roman" w:hAnsi="Times New Roman" w:cs="Times New Roman"/>
          <w:sz w:val="24"/>
          <w:szCs w:val="24"/>
        </w:rPr>
        <w:t xml:space="preserve"> είναι τα κατάλληλα θερινά </w:t>
      </w:r>
      <w:proofErr w:type="spellStart"/>
      <w:r w:rsidRPr="00681F77">
        <w:rPr>
          <w:rFonts w:ascii="Times New Roman" w:hAnsi="Times New Roman" w:cs="Times New Roman"/>
          <w:sz w:val="24"/>
          <w:szCs w:val="24"/>
        </w:rPr>
        <w:t>κλαδέµατα</w:t>
      </w:r>
      <w:proofErr w:type="spellEnd"/>
      <w:r w:rsidRPr="00681F77">
        <w:rPr>
          <w:rFonts w:ascii="Times New Roman" w:hAnsi="Times New Roman" w:cs="Times New Roman"/>
          <w:sz w:val="24"/>
          <w:szCs w:val="24"/>
        </w:rPr>
        <w:t xml:space="preserve">, η καταστροφή των ζιζανίων, η αποστράγγιση του εδάφους και ο </w:t>
      </w:r>
      <w:proofErr w:type="spellStart"/>
      <w:r w:rsidRPr="00681F77">
        <w:rPr>
          <w:rFonts w:ascii="Times New Roman" w:hAnsi="Times New Roman" w:cs="Times New Roman"/>
          <w:sz w:val="24"/>
          <w:szCs w:val="24"/>
        </w:rPr>
        <w:t>περιορισµός</w:t>
      </w:r>
      <w:proofErr w:type="spellEnd"/>
      <w:r w:rsidRPr="00681F77">
        <w:rPr>
          <w:rFonts w:ascii="Times New Roman" w:hAnsi="Times New Roman" w:cs="Times New Roman"/>
          <w:sz w:val="24"/>
          <w:szCs w:val="24"/>
        </w:rPr>
        <w:t xml:space="preserve"> της αζωτούχου λίπανσης που οδηγεί σε υπερβολική και ευπρόσβλητη βλάστηση.</w:t>
      </w:r>
    </w:p>
    <w:p w14:paraId="1FEE9AF5" w14:textId="77777777" w:rsidR="00681F77" w:rsidRDefault="00681F77" w:rsidP="00681F77">
      <w:pPr>
        <w:rPr>
          <w:rFonts w:ascii="Times New Roman" w:hAnsi="Times New Roman" w:cs="Times New Roman"/>
          <w:sz w:val="22"/>
          <w:szCs w:val="22"/>
        </w:rPr>
      </w:pPr>
    </w:p>
    <w:p w14:paraId="1FBB6553" w14:textId="77777777" w:rsidR="00681F77" w:rsidRPr="00FE1FD0" w:rsidRDefault="00681F77" w:rsidP="00681F77">
      <w:pPr>
        <w:rPr>
          <w:rFonts w:ascii="Times New Roman" w:hAnsi="Times New Roman" w:cs="Times New Roman"/>
          <w:sz w:val="22"/>
          <w:szCs w:val="22"/>
        </w:rPr>
      </w:pPr>
    </w:p>
    <w:p w14:paraId="57A41A01" w14:textId="77777777" w:rsidR="00681F77" w:rsidRPr="00277FA8" w:rsidRDefault="00681F77" w:rsidP="00681F77">
      <w:pPr>
        <w:jc w:val="both"/>
        <w:rPr>
          <w:rFonts w:ascii="Times New Roman" w:hAnsi="Times New Roman" w:cs="Times New Roman"/>
          <w:sz w:val="22"/>
          <w:szCs w:val="22"/>
        </w:rPr>
      </w:pPr>
    </w:p>
    <w:p w14:paraId="4D867187" w14:textId="2DB60B56" w:rsidR="00681F77" w:rsidRDefault="00681F77" w:rsidP="00681F77">
      <w:pPr>
        <w:jc w:val="center"/>
        <w:rPr>
          <w:rFonts w:ascii="Times New Roman" w:hAnsi="Times New Roman" w:cs="Times New Roman"/>
          <w:b/>
          <w:sz w:val="24"/>
          <w:szCs w:val="24"/>
          <w:u w:val="single"/>
        </w:rPr>
      </w:pPr>
      <w:r w:rsidRPr="00FE1FD0">
        <w:rPr>
          <w:rFonts w:ascii="Times New Roman" w:hAnsi="Times New Roman" w:cs="Times New Roman"/>
          <w:b/>
          <w:sz w:val="24"/>
          <w:szCs w:val="24"/>
          <w:u w:val="single"/>
        </w:rPr>
        <w:t xml:space="preserve">Ψ Ε Υ ∆ Ο Κ Ο Κ </w:t>
      </w:r>
      <w:proofErr w:type="spellStart"/>
      <w:r w:rsidRPr="00FE1FD0">
        <w:rPr>
          <w:rFonts w:ascii="Times New Roman" w:hAnsi="Times New Roman" w:cs="Times New Roman"/>
          <w:b/>
          <w:sz w:val="24"/>
          <w:szCs w:val="24"/>
          <w:u w:val="single"/>
        </w:rPr>
        <w:t>Κ</w:t>
      </w:r>
      <w:proofErr w:type="spellEnd"/>
      <w:r w:rsidRPr="00FE1FD0">
        <w:rPr>
          <w:rFonts w:ascii="Times New Roman" w:hAnsi="Times New Roman" w:cs="Times New Roman"/>
          <w:b/>
          <w:sz w:val="24"/>
          <w:szCs w:val="24"/>
          <w:u w:val="single"/>
        </w:rPr>
        <w:t xml:space="preserve"> Ο Ι</w:t>
      </w:r>
    </w:p>
    <w:p w14:paraId="3BDD9FC2" w14:textId="77777777" w:rsidR="00681F77" w:rsidRPr="00FE1FD0" w:rsidRDefault="00681F77" w:rsidP="00681F77">
      <w:pPr>
        <w:jc w:val="center"/>
        <w:rPr>
          <w:rFonts w:ascii="Times New Roman" w:hAnsi="Times New Roman" w:cs="Times New Roman"/>
          <w:b/>
          <w:sz w:val="24"/>
          <w:szCs w:val="24"/>
          <w:u w:val="single"/>
        </w:rPr>
      </w:pPr>
    </w:p>
    <w:p w14:paraId="39BE27BA" w14:textId="77777777" w:rsidR="00681F77" w:rsidRPr="00681F77" w:rsidRDefault="00681F77" w:rsidP="00681F77">
      <w:pPr>
        <w:jc w:val="both"/>
        <w:rPr>
          <w:rFonts w:ascii="Times New Roman" w:hAnsi="Times New Roman" w:cs="Times New Roman"/>
          <w:sz w:val="24"/>
          <w:szCs w:val="24"/>
        </w:rPr>
      </w:pPr>
      <w:r w:rsidRPr="00681F77">
        <w:rPr>
          <w:rFonts w:ascii="Times New Roman" w:hAnsi="Times New Roman" w:cs="Times New Roman"/>
          <w:sz w:val="24"/>
          <w:szCs w:val="24"/>
        </w:rPr>
        <w:t xml:space="preserve">Στους </w:t>
      </w:r>
      <w:proofErr w:type="spellStart"/>
      <w:r w:rsidRPr="00681F77">
        <w:rPr>
          <w:rFonts w:ascii="Times New Roman" w:hAnsi="Times New Roman" w:cs="Times New Roman"/>
          <w:sz w:val="24"/>
          <w:szCs w:val="24"/>
        </w:rPr>
        <w:t>αµπελώνες</w:t>
      </w:r>
      <w:proofErr w:type="spellEnd"/>
      <w:r w:rsidRPr="00681F77">
        <w:rPr>
          <w:rFonts w:ascii="Times New Roman" w:hAnsi="Times New Roman" w:cs="Times New Roman"/>
          <w:sz w:val="24"/>
          <w:szCs w:val="24"/>
        </w:rPr>
        <w:t xml:space="preserve"> που διαπιστώνεται προσβολή της νεαρής βλάστησης από </w:t>
      </w:r>
      <w:proofErr w:type="spellStart"/>
      <w:r w:rsidRPr="00681F77">
        <w:rPr>
          <w:rFonts w:ascii="Times New Roman" w:hAnsi="Times New Roman" w:cs="Times New Roman"/>
          <w:sz w:val="24"/>
          <w:szCs w:val="24"/>
        </w:rPr>
        <w:t>ψευδόκοκκους</w:t>
      </w:r>
      <w:proofErr w:type="spellEnd"/>
      <w:r w:rsidRPr="00681F77">
        <w:rPr>
          <w:rFonts w:ascii="Times New Roman" w:hAnsi="Times New Roman" w:cs="Times New Roman"/>
          <w:sz w:val="24"/>
          <w:szCs w:val="24"/>
        </w:rPr>
        <w:t xml:space="preserve">, συστήνεται αρχικά η </w:t>
      </w:r>
      <w:proofErr w:type="spellStart"/>
      <w:r w:rsidRPr="00681F77">
        <w:rPr>
          <w:rFonts w:ascii="Times New Roman" w:hAnsi="Times New Roman" w:cs="Times New Roman"/>
          <w:sz w:val="24"/>
          <w:szCs w:val="24"/>
        </w:rPr>
        <w:t>σήµανση</w:t>
      </w:r>
      <w:proofErr w:type="spellEnd"/>
      <w:r w:rsidRPr="00681F77">
        <w:rPr>
          <w:rFonts w:ascii="Times New Roman" w:hAnsi="Times New Roman" w:cs="Times New Roman"/>
          <w:sz w:val="24"/>
          <w:szCs w:val="24"/>
        </w:rPr>
        <w:t xml:space="preserve"> (µ</w:t>
      </w:r>
      <w:proofErr w:type="spellStart"/>
      <w:r w:rsidRPr="00681F77">
        <w:rPr>
          <w:rFonts w:ascii="Times New Roman" w:hAnsi="Times New Roman" w:cs="Times New Roman"/>
          <w:sz w:val="24"/>
          <w:szCs w:val="24"/>
        </w:rPr>
        <w:t>αρκάρισµα</w:t>
      </w:r>
      <w:proofErr w:type="spellEnd"/>
      <w:r w:rsidRPr="00681F77">
        <w:rPr>
          <w:rFonts w:ascii="Times New Roman" w:hAnsi="Times New Roman" w:cs="Times New Roman"/>
          <w:sz w:val="24"/>
          <w:szCs w:val="24"/>
        </w:rPr>
        <w:t xml:space="preserve">) των </w:t>
      </w:r>
      <w:proofErr w:type="spellStart"/>
      <w:r w:rsidRPr="00681F77">
        <w:rPr>
          <w:rFonts w:ascii="Times New Roman" w:hAnsi="Times New Roman" w:cs="Times New Roman"/>
          <w:sz w:val="24"/>
          <w:szCs w:val="24"/>
        </w:rPr>
        <w:t>προσβεβληµένων</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πρέµνων</w:t>
      </w:r>
      <w:proofErr w:type="spellEnd"/>
      <w:r w:rsidRPr="00681F77">
        <w:rPr>
          <w:rFonts w:ascii="Times New Roman" w:hAnsi="Times New Roman" w:cs="Times New Roman"/>
          <w:sz w:val="24"/>
          <w:szCs w:val="24"/>
        </w:rPr>
        <w:t>, για την αποφυγή µ</w:t>
      </w:r>
      <w:proofErr w:type="spellStart"/>
      <w:r w:rsidRPr="00681F77">
        <w:rPr>
          <w:rFonts w:ascii="Times New Roman" w:hAnsi="Times New Roman" w:cs="Times New Roman"/>
          <w:sz w:val="24"/>
          <w:szCs w:val="24"/>
        </w:rPr>
        <w:t>εταφοράς</w:t>
      </w:r>
      <w:proofErr w:type="spellEnd"/>
      <w:r w:rsidRPr="00681F77">
        <w:rPr>
          <w:rFonts w:ascii="Times New Roman" w:hAnsi="Times New Roman" w:cs="Times New Roman"/>
          <w:sz w:val="24"/>
          <w:szCs w:val="24"/>
        </w:rPr>
        <w:t xml:space="preserve"> των </w:t>
      </w:r>
      <w:proofErr w:type="spellStart"/>
      <w:r w:rsidRPr="00681F77">
        <w:rPr>
          <w:rFonts w:ascii="Times New Roman" w:hAnsi="Times New Roman" w:cs="Times New Roman"/>
          <w:sz w:val="24"/>
          <w:szCs w:val="24"/>
        </w:rPr>
        <w:t>εντόµων</w:t>
      </w:r>
      <w:proofErr w:type="spellEnd"/>
      <w:r w:rsidRPr="00681F77">
        <w:rPr>
          <w:rFonts w:ascii="Times New Roman" w:hAnsi="Times New Roman" w:cs="Times New Roman"/>
          <w:sz w:val="24"/>
          <w:szCs w:val="24"/>
        </w:rPr>
        <w:t xml:space="preserve"> στα γειτονικά </w:t>
      </w:r>
      <w:proofErr w:type="spellStart"/>
      <w:r w:rsidRPr="00681F77">
        <w:rPr>
          <w:rFonts w:ascii="Times New Roman" w:hAnsi="Times New Roman" w:cs="Times New Roman"/>
          <w:sz w:val="24"/>
          <w:szCs w:val="24"/>
        </w:rPr>
        <w:t>πρέµνα</w:t>
      </w:r>
      <w:proofErr w:type="spellEnd"/>
      <w:r w:rsidRPr="00681F77">
        <w:rPr>
          <w:rFonts w:ascii="Times New Roman" w:hAnsi="Times New Roman" w:cs="Times New Roman"/>
          <w:sz w:val="24"/>
          <w:szCs w:val="24"/>
        </w:rPr>
        <w:t xml:space="preserve"> µε τα ρούχα και τα καλλιεργητικά εργαλεία. Συνιστάται </w:t>
      </w:r>
      <w:proofErr w:type="spellStart"/>
      <w:r w:rsidRPr="00681F77">
        <w:rPr>
          <w:rFonts w:ascii="Times New Roman" w:hAnsi="Times New Roman" w:cs="Times New Roman"/>
          <w:sz w:val="24"/>
          <w:szCs w:val="24"/>
        </w:rPr>
        <w:t>ψεκασµός</w:t>
      </w:r>
      <w:proofErr w:type="spellEnd"/>
      <w:r w:rsidRPr="00681F77">
        <w:rPr>
          <w:rFonts w:ascii="Times New Roman" w:hAnsi="Times New Roman" w:cs="Times New Roman"/>
          <w:sz w:val="24"/>
          <w:szCs w:val="24"/>
        </w:rPr>
        <w:t xml:space="preserve"> µε ένα κατάλληλο και </w:t>
      </w:r>
      <w:proofErr w:type="spellStart"/>
      <w:r w:rsidRPr="00681F77">
        <w:rPr>
          <w:rFonts w:ascii="Times New Roman" w:hAnsi="Times New Roman" w:cs="Times New Roman"/>
          <w:sz w:val="24"/>
          <w:szCs w:val="24"/>
        </w:rPr>
        <w:t>εγκεκριµένο</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εντοµοκτόνο</w:t>
      </w:r>
      <w:proofErr w:type="spellEnd"/>
      <w:r w:rsidRPr="00681F77">
        <w:rPr>
          <w:rFonts w:ascii="Times New Roman" w:hAnsi="Times New Roman" w:cs="Times New Roman"/>
          <w:sz w:val="24"/>
          <w:szCs w:val="24"/>
        </w:rPr>
        <w:t xml:space="preserve"> και πλήρης κάλυψη µε το </w:t>
      </w:r>
      <w:proofErr w:type="spellStart"/>
      <w:r w:rsidRPr="00681F77">
        <w:rPr>
          <w:rFonts w:ascii="Times New Roman" w:hAnsi="Times New Roman" w:cs="Times New Roman"/>
          <w:sz w:val="24"/>
          <w:szCs w:val="24"/>
        </w:rPr>
        <w:t>ψεκαστικό</w:t>
      </w:r>
      <w:proofErr w:type="spellEnd"/>
      <w:r w:rsidRPr="00681F77">
        <w:rPr>
          <w:rFonts w:ascii="Times New Roman" w:hAnsi="Times New Roman" w:cs="Times New Roman"/>
          <w:sz w:val="24"/>
          <w:szCs w:val="24"/>
        </w:rPr>
        <w:t xml:space="preserve"> υγρό όχι µόνο της βλάστησης, αλλά επίσης του </w:t>
      </w:r>
      <w:proofErr w:type="spellStart"/>
      <w:r w:rsidRPr="00681F77">
        <w:rPr>
          <w:rFonts w:ascii="Times New Roman" w:hAnsi="Times New Roman" w:cs="Times New Roman"/>
          <w:sz w:val="24"/>
          <w:szCs w:val="24"/>
        </w:rPr>
        <w:t>κορµού</w:t>
      </w:r>
      <w:proofErr w:type="spellEnd"/>
      <w:r w:rsidRPr="00681F77">
        <w:rPr>
          <w:rFonts w:ascii="Times New Roman" w:hAnsi="Times New Roman" w:cs="Times New Roman"/>
          <w:sz w:val="24"/>
          <w:szCs w:val="24"/>
        </w:rPr>
        <w:t xml:space="preserve">, των κεφαλών και των βραχιόνων. </w:t>
      </w:r>
    </w:p>
    <w:p w14:paraId="4F06E2AF" w14:textId="77777777" w:rsidR="00681F77" w:rsidRDefault="00681F77" w:rsidP="00681F77">
      <w:pPr>
        <w:jc w:val="both"/>
        <w:rPr>
          <w:rFonts w:ascii="Times New Roman" w:hAnsi="Times New Roman" w:cs="Times New Roman"/>
          <w:sz w:val="22"/>
          <w:szCs w:val="22"/>
        </w:rPr>
      </w:pPr>
    </w:p>
    <w:p w14:paraId="563344CA" w14:textId="77777777" w:rsidR="00681F77" w:rsidRPr="00681F77" w:rsidRDefault="00681F77" w:rsidP="00681F77">
      <w:pPr>
        <w:jc w:val="both"/>
        <w:rPr>
          <w:rFonts w:ascii="Times New Roman" w:hAnsi="Times New Roman" w:cs="Times New Roman"/>
          <w:sz w:val="24"/>
          <w:szCs w:val="24"/>
        </w:rPr>
      </w:pPr>
      <w:r w:rsidRPr="00681F77">
        <w:rPr>
          <w:rFonts w:ascii="Times New Roman" w:hAnsi="Times New Roman" w:cs="Times New Roman"/>
          <w:b/>
          <w:sz w:val="24"/>
          <w:szCs w:val="24"/>
          <w:u w:val="single"/>
        </w:rPr>
        <w:t>ΣΥΣΤΑΣΗ:</w:t>
      </w:r>
      <w:r w:rsidRPr="00681F77">
        <w:rPr>
          <w:rFonts w:ascii="Times New Roman" w:hAnsi="Times New Roman" w:cs="Times New Roman"/>
          <w:sz w:val="24"/>
          <w:szCs w:val="24"/>
        </w:rPr>
        <w:t xml:space="preserve"> Καλούνται οι καλλιεργητές, ιδίως αυτήν την εποχή, να επισκέπτονται όσο το δυνατό συχνότερα τις καλλιέργειες, </w:t>
      </w:r>
      <w:proofErr w:type="spellStart"/>
      <w:r w:rsidRPr="00681F77">
        <w:rPr>
          <w:rFonts w:ascii="Times New Roman" w:hAnsi="Times New Roman" w:cs="Times New Roman"/>
          <w:sz w:val="24"/>
          <w:szCs w:val="24"/>
        </w:rPr>
        <w:t>προκειµένου</w:t>
      </w:r>
      <w:proofErr w:type="spellEnd"/>
      <w:r w:rsidRPr="00681F77">
        <w:rPr>
          <w:rFonts w:ascii="Times New Roman" w:hAnsi="Times New Roman" w:cs="Times New Roman"/>
          <w:sz w:val="24"/>
          <w:szCs w:val="24"/>
        </w:rPr>
        <w:t xml:space="preserve"> να διαπιστώνουν έγκαιρα τυχόν προσβολές από φυτοπαράσιτα έτσι, ώστε να είναι εφικτή η </w:t>
      </w:r>
      <w:proofErr w:type="spellStart"/>
      <w:r w:rsidRPr="00681F77">
        <w:rPr>
          <w:rFonts w:ascii="Times New Roman" w:hAnsi="Times New Roman" w:cs="Times New Roman"/>
          <w:sz w:val="24"/>
          <w:szCs w:val="24"/>
        </w:rPr>
        <w:t>αποτελεσµατική</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αντιµετώπισή</w:t>
      </w:r>
      <w:proofErr w:type="spellEnd"/>
      <w:r w:rsidRPr="00681F77">
        <w:rPr>
          <w:rFonts w:ascii="Times New Roman" w:hAnsi="Times New Roman" w:cs="Times New Roman"/>
          <w:sz w:val="24"/>
          <w:szCs w:val="24"/>
        </w:rPr>
        <w:t xml:space="preserve"> τους, µε το µ</w:t>
      </w:r>
      <w:proofErr w:type="spellStart"/>
      <w:r w:rsidRPr="00681F77">
        <w:rPr>
          <w:rFonts w:ascii="Times New Roman" w:hAnsi="Times New Roman" w:cs="Times New Roman"/>
          <w:sz w:val="24"/>
          <w:szCs w:val="24"/>
        </w:rPr>
        <w:t>ικρότερο</w:t>
      </w:r>
      <w:proofErr w:type="spellEnd"/>
      <w:r w:rsidRPr="00681F77">
        <w:rPr>
          <w:rFonts w:ascii="Times New Roman" w:hAnsi="Times New Roman" w:cs="Times New Roman"/>
          <w:sz w:val="24"/>
          <w:szCs w:val="24"/>
        </w:rPr>
        <w:t xml:space="preserve"> </w:t>
      </w:r>
      <w:proofErr w:type="spellStart"/>
      <w:r w:rsidRPr="00681F77">
        <w:rPr>
          <w:rFonts w:ascii="Times New Roman" w:hAnsi="Times New Roman" w:cs="Times New Roman"/>
          <w:sz w:val="24"/>
          <w:szCs w:val="24"/>
        </w:rPr>
        <w:t>οικονοµικό</w:t>
      </w:r>
      <w:proofErr w:type="spellEnd"/>
      <w:r w:rsidRPr="00681F77">
        <w:rPr>
          <w:rFonts w:ascii="Times New Roman" w:hAnsi="Times New Roman" w:cs="Times New Roman"/>
          <w:sz w:val="24"/>
          <w:szCs w:val="24"/>
        </w:rPr>
        <w:t xml:space="preserve"> και περιβαλλοντικό κόστος. </w:t>
      </w:r>
    </w:p>
    <w:p w14:paraId="07E2E4D5" w14:textId="35CE9E7E" w:rsidR="00681F77" w:rsidRDefault="00681F77" w:rsidP="00681F77">
      <w:pPr>
        <w:jc w:val="both"/>
        <w:rPr>
          <w:rFonts w:ascii="Times New Roman" w:hAnsi="Times New Roman" w:cs="Times New Roman"/>
          <w:sz w:val="24"/>
          <w:szCs w:val="24"/>
        </w:rPr>
      </w:pPr>
      <w:r w:rsidRPr="00681F77">
        <w:rPr>
          <w:rFonts w:ascii="Times New Roman" w:hAnsi="Times New Roman" w:cs="Times New Roman"/>
          <w:b/>
          <w:sz w:val="24"/>
          <w:szCs w:val="24"/>
          <w:u w:val="single"/>
        </w:rPr>
        <w:t>Προσοχή:</w:t>
      </w:r>
      <w:r w:rsidRPr="00681F77">
        <w:rPr>
          <w:rFonts w:ascii="Times New Roman" w:hAnsi="Times New Roman" w:cs="Times New Roman"/>
          <w:sz w:val="24"/>
          <w:szCs w:val="24"/>
        </w:rPr>
        <w:t xml:space="preserve"> Σε κάθε περίπτωση να τηρούνται αυστηρά οι οδηγίες χρήσης των </w:t>
      </w:r>
      <w:proofErr w:type="spellStart"/>
      <w:r w:rsidRPr="00681F77">
        <w:rPr>
          <w:rFonts w:ascii="Times New Roman" w:hAnsi="Times New Roman" w:cs="Times New Roman"/>
          <w:sz w:val="24"/>
          <w:szCs w:val="24"/>
        </w:rPr>
        <w:t>φυτοπροστατευτικών</w:t>
      </w:r>
      <w:proofErr w:type="spellEnd"/>
      <w:r w:rsidRPr="00681F77">
        <w:rPr>
          <w:rFonts w:ascii="Times New Roman" w:hAnsi="Times New Roman" w:cs="Times New Roman"/>
          <w:sz w:val="24"/>
          <w:szCs w:val="24"/>
        </w:rPr>
        <w:t xml:space="preserve"> προϊόντων για την αναλογία χρήσης, την </w:t>
      </w:r>
      <w:proofErr w:type="spellStart"/>
      <w:r w:rsidRPr="00681F77">
        <w:rPr>
          <w:rFonts w:ascii="Times New Roman" w:hAnsi="Times New Roman" w:cs="Times New Roman"/>
          <w:sz w:val="24"/>
          <w:szCs w:val="24"/>
        </w:rPr>
        <w:t>συνδυαστικότητα</w:t>
      </w:r>
      <w:proofErr w:type="spellEnd"/>
      <w:r w:rsidRPr="00681F77">
        <w:rPr>
          <w:rFonts w:ascii="Times New Roman" w:hAnsi="Times New Roman" w:cs="Times New Roman"/>
          <w:sz w:val="24"/>
          <w:szCs w:val="24"/>
        </w:rPr>
        <w:t xml:space="preserve">, τον κίνδυνο </w:t>
      </w:r>
      <w:proofErr w:type="spellStart"/>
      <w:r w:rsidRPr="00681F77">
        <w:rPr>
          <w:rFonts w:ascii="Times New Roman" w:hAnsi="Times New Roman" w:cs="Times New Roman"/>
          <w:sz w:val="24"/>
          <w:szCs w:val="24"/>
        </w:rPr>
        <w:t>φυτοτοξικότητας</w:t>
      </w:r>
      <w:proofErr w:type="spellEnd"/>
      <w:r w:rsidRPr="00681F77">
        <w:rPr>
          <w:rFonts w:ascii="Times New Roman" w:hAnsi="Times New Roman" w:cs="Times New Roman"/>
          <w:sz w:val="24"/>
          <w:szCs w:val="24"/>
        </w:rPr>
        <w:t xml:space="preserve">, το </w:t>
      </w:r>
      <w:proofErr w:type="spellStart"/>
      <w:r w:rsidRPr="00681F77">
        <w:rPr>
          <w:rFonts w:ascii="Times New Roman" w:hAnsi="Times New Roman" w:cs="Times New Roman"/>
          <w:sz w:val="24"/>
          <w:szCs w:val="24"/>
        </w:rPr>
        <w:t>διάστηµα</w:t>
      </w:r>
      <w:proofErr w:type="spellEnd"/>
      <w:r w:rsidRPr="00681F77">
        <w:rPr>
          <w:rFonts w:ascii="Times New Roman" w:hAnsi="Times New Roman" w:cs="Times New Roman"/>
          <w:sz w:val="24"/>
          <w:szCs w:val="24"/>
        </w:rPr>
        <w:t xml:space="preserve"> µ</w:t>
      </w:r>
      <w:proofErr w:type="spellStart"/>
      <w:r w:rsidRPr="00681F77">
        <w:rPr>
          <w:rFonts w:ascii="Times New Roman" w:hAnsi="Times New Roman" w:cs="Times New Roman"/>
          <w:sz w:val="24"/>
          <w:szCs w:val="24"/>
        </w:rPr>
        <w:t>εταξύ</w:t>
      </w:r>
      <w:proofErr w:type="spellEnd"/>
      <w:r w:rsidRPr="00681F77">
        <w:rPr>
          <w:rFonts w:ascii="Times New Roman" w:hAnsi="Times New Roman" w:cs="Times New Roman"/>
          <w:sz w:val="24"/>
          <w:szCs w:val="24"/>
        </w:rPr>
        <w:t xml:space="preserve"> τελευταίας </w:t>
      </w:r>
      <w:proofErr w:type="spellStart"/>
      <w:r w:rsidRPr="00681F77">
        <w:rPr>
          <w:rFonts w:ascii="Times New Roman" w:hAnsi="Times New Roman" w:cs="Times New Roman"/>
          <w:sz w:val="24"/>
          <w:szCs w:val="24"/>
        </w:rPr>
        <w:t>επέµβασης</w:t>
      </w:r>
      <w:proofErr w:type="spellEnd"/>
      <w:r w:rsidRPr="00681F77">
        <w:rPr>
          <w:rFonts w:ascii="Times New Roman" w:hAnsi="Times New Roman" w:cs="Times New Roman"/>
          <w:sz w:val="24"/>
          <w:szCs w:val="24"/>
        </w:rPr>
        <w:t xml:space="preserve"> και </w:t>
      </w:r>
      <w:proofErr w:type="spellStart"/>
      <w:r w:rsidRPr="00681F77">
        <w:rPr>
          <w:rFonts w:ascii="Times New Roman" w:hAnsi="Times New Roman" w:cs="Times New Roman"/>
          <w:sz w:val="24"/>
          <w:szCs w:val="24"/>
        </w:rPr>
        <w:t>συγκοµιδής</w:t>
      </w:r>
      <w:proofErr w:type="spellEnd"/>
      <w:r w:rsidRPr="00681F77">
        <w:rPr>
          <w:rFonts w:ascii="Times New Roman" w:hAnsi="Times New Roman" w:cs="Times New Roman"/>
          <w:sz w:val="24"/>
          <w:szCs w:val="24"/>
        </w:rPr>
        <w:t xml:space="preserve"> και τα µ</w:t>
      </w:r>
      <w:proofErr w:type="spellStart"/>
      <w:r w:rsidRPr="00681F77">
        <w:rPr>
          <w:rFonts w:ascii="Times New Roman" w:hAnsi="Times New Roman" w:cs="Times New Roman"/>
          <w:sz w:val="24"/>
          <w:szCs w:val="24"/>
        </w:rPr>
        <w:t>έτρα</w:t>
      </w:r>
      <w:proofErr w:type="spellEnd"/>
      <w:r w:rsidRPr="00681F77">
        <w:rPr>
          <w:rFonts w:ascii="Times New Roman" w:hAnsi="Times New Roman" w:cs="Times New Roman"/>
          <w:sz w:val="24"/>
          <w:szCs w:val="24"/>
        </w:rPr>
        <w:t xml:space="preserve"> προστασίας για την αποφυγή δηλητηρίασης.</w:t>
      </w:r>
    </w:p>
    <w:p w14:paraId="52A324FC" w14:textId="0646C44E" w:rsidR="00681F77" w:rsidRPr="007C50C9" w:rsidRDefault="00681F77" w:rsidP="00681F77">
      <w:pPr>
        <w:jc w:val="both"/>
        <w:rPr>
          <w:rFonts w:ascii="Times New Roman" w:hAnsi="Times New Roman" w:cs="Times New Roman"/>
          <w:sz w:val="24"/>
          <w:szCs w:val="24"/>
        </w:rPr>
      </w:pPr>
      <w:r>
        <w:rPr>
          <w:rFonts w:ascii="Times New Roman" w:hAnsi="Times New Roman" w:cs="Times New Roman"/>
          <w:sz w:val="24"/>
          <w:szCs w:val="24"/>
        </w:rPr>
        <w:t xml:space="preserve">Τις ανακοινώσεις θα τις βρείτε στο </w:t>
      </w:r>
      <w:hyperlink r:id="rId11" w:history="1">
        <w:r w:rsidR="00FF3426" w:rsidRPr="00D25BDE">
          <w:rPr>
            <w:rStyle w:val="-"/>
            <w:rFonts w:ascii="Times New Roman" w:hAnsi="Times New Roman" w:cs="Times New Roman"/>
            <w:sz w:val="24"/>
            <w:szCs w:val="24"/>
            <w:lang w:val="en-US"/>
          </w:rPr>
          <w:t>www</w:t>
        </w:r>
        <w:r w:rsidR="00FF3426" w:rsidRPr="00D25BDE">
          <w:rPr>
            <w:rStyle w:val="-"/>
            <w:rFonts w:ascii="Times New Roman" w:hAnsi="Times New Roman" w:cs="Times New Roman"/>
            <w:sz w:val="24"/>
            <w:szCs w:val="24"/>
          </w:rPr>
          <w:t>.</w:t>
        </w:r>
        <w:r w:rsidR="00FF3426" w:rsidRPr="00D25BDE">
          <w:rPr>
            <w:rStyle w:val="-"/>
            <w:rFonts w:ascii="Times New Roman" w:hAnsi="Times New Roman" w:cs="Times New Roman"/>
            <w:sz w:val="24"/>
            <w:szCs w:val="24"/>
            <w:lang w:val="en-US"/>
          </w:rPr>
          <w:t>tirnavoswinery</w:t>
        </w:r>
        <w:r w:rsidR="00FF3426" w:rsidRPr="00D25BDE">
          <w:rPr>
            <w:rStyle w:val="-"/>
            <w:rFonts w:ascii="Times New Roman" w:hAnsi="Times New Roman" w:cs="Times New Roman"/>
            <w:sz w:val="24"/>
            <w:szCs w:val="24"/>
          </w:rPr>
          <w:t>.</w:t>
        </w:r>
        <w:r w:rsidR="00FF3426" w:rsidRPr="00D25BDE">
          <w:rPr>
            <w:rStyle w:val="-"/>
            <w:rFonts w:ascii="Times New Roman" w:hAnsi="Times New Roman" w:cs="Times New Roman"/>
            <w:sz w:val="24"/>
            <w:szCs w:val="24"/>
            <w:lang w:val="en-US"/>
          </w:rPr>
          <w:t>gr</w:t>
        </w:r>
      </w:hyperlink>
      <w:r w:rsidR="00FF3426" w:rsidRPr="00FF3426">
        <w:rPr>
          <w:rFonts w:ascii="Times New Roman" w:hAnsi="Times New Roman" w:cs="Times New Roman"/>
          <w:sz w:val="24"/>
          <w:szCs w:val="24"/>
        </w:rPr>
        <w:t xml:space="preserve"> </w:t>
      </w:r>
      <w:r w:rsidR="00FF3426">
        <w:rPr>
          <w:rFonts w:ascii="Times New Roman" w:hAnsi="Times New Roman" w:cs="Times New Roman"/>
          <w:sz w:val="24"/>
          <w:szCs w:val="24"/>
        </w:rPr>
        <w:t xml:space="preserve">και </w:t>
      </w:r>
      <w:hyperlink r:id="rId12" w:history="1">
        <w:r w:rsidR="007C50C9" w:rsidRPr="00D25BDE">
          <w:rPr>
            <w:rStyle w:val="-"/>
            <w:rFonts w:ascii="Times New Roman" w:hAnsi="Times New Roman" w:cs="Times New Roman"/>
            <w:sz w:val="24"/>
            <w:szCs w:val="24"/>
            <w:lang w:val="en-US"/>
          </w:rPr>
          <w:t>www</w:t>
        </w:r>
        <w:r w:rsidR="007C50C9" w:rsidRPr="00D25BDE">
          <w:rPr>
            <w:rStyle w:val="-"/>
            <w:rFonts w:ascii="Times New Roman" w:hAnsi="Times New Roman" w:cs="Times New Roman"/>
            <w:sz w:val="24"/>
            <w:szCs w:val="24"/>
          </w:rPr>
          <w:t>.</w:t>
        </w:r>
        <w:r w:rsidR="007C50C9" w:rsidRPr="00D25BDE">
          <w:rPr>
            <w:rStyle w:val="-"/>
            <w:rFonts w:ascii="Times New Roman" w:hAnsi="Times New Roman" w:cs="Times New Roman"/>
            <w:sz w:val="24"/>
            <w:szCs w:val="24"/>
            <w:lang w:val="en-US"/>
          </w:rPr>
          <w:t>minagric</w:t>
        </w:r>
        <w:r w:rsidR="007C50C9" w:rsidRPr="00D25BDE">
          <w:rPr>
            <w:rStyle w:val="-"/>
            <w:rFonts w:ascii="Times New Roman" w:hAnsi="Times New Roman" w:cs="Times New Roman"/>
            <w:sz w:val="24"/>
            <w:szCs w:val="24"/>
          </w:rPr>
          <w:t>.</w:t>
        </w:r>
        <w:r w:rsidR="007C50C9" w:rsidRPr="00D25BDE">
          <w:rPr>
            <w:rStyle w:val="-"/>
            <w:rFonts w:ascii="Times New Roman" w:hAnsi="Times New Roman" w:cs="Times New Roman"/>
            <w:sz w:val="24"/>
            <w:szCs w:val="24"/>
            <w:lang w:val="en-US"/>
          </w:rPr>
          <w:t>gr</w:t>
        </w:r>
      </w:hyperlink>
      <w:r w:rsidR="007C50C9" w:rsidRPr="007C50C9">
        <w:rPr>
          <w:rFonts w:ascii="Times New Roman" w:hAnsi="Times New Roman" w:cs="Times New Roman"/>
          <w:sz w:val="24"/>
          <w:szCs w:val="24"/>
        </w:rPr>
        <w:t xml:space="preserve">. </w:t>
      </w:r>
    </w:p>
    <w:p w14:paraId="267184FD" w14:textId="77777777" w:rsidR="00681F77" w:rsidRPr="00FE1FD0" w:rsidRDefault="00681F77" w:rsidP="00681F77">
      <w:pPr>
        <w:jc w:val="both"/>
        <w:rPr>
          <w:rFonts w:ascii="Times New Roman" w:hAnsi="Times New Roman" w:cs="Times New Roman"/>
          <w:b/>
          <w:sz w:val="22"/>
          <w:szCs w:val="22"/>
        </w:rPr>
      </w:pPr>
    </w:p>
    <w:p w14:paraId="6C07ADEE" w14:textId="77777777" w:rsidR="00681F77" w:rsidRPr="00FE1FD0" w:rsidRDefault="00681F77" w:rsidP="00681F77">
      <w:pPr>
        <w:rPr>
          <w:rFonts w:ascii="Times New Roman" w:hAnsi="Times New Roman" w:cs="Times New Roman"/>
          <w:sz w:val="22"/>
          <w:szCs w:val="22"/>
        </w:rPr>
      </w:pPr>
    </w:p>
    <w:p w14:paraId="7DA8835C" w14:textId="77777777" w:rsidR="00681F77" w:rsidRPr="00FE1FD0" w:rsidRDefault="00681F77" w:rsidP="00681F77">
      <w:pPr>
        <w:rPr>
          <w:rFonts w:ascii="Times New Roman" w:hAnsi="Times New Roman" w:cs="Times New Roman"/>
          <w:sz w:val="22"/>
          <w:szCs w:val="22"/>
        </w:rPr>
      </w:pPr>
    </w:p>
    <w:p w14:paraId="44C46306" w14:textId="77777777" w:rsidR="00681F77" w:rsidRPr="00FE1FD0" w:rsidRDefault="00681F77" w:rsidP="00681F77">
      <w:pPr>
        <w:rPr>
          <w:rFonts w:ascii="Times New Roman" w:hAnsi="Times New Roman" w:cs="Times New Roman"/>
          <w:sz w:val="22"/>
          <w:szCs w:val="22"/>
        </w:rPr>
      </w:pPr>
    </w:p>
    <w:p w14:paraId="3D17A7BC" w14:textId="77777777" w:rsidR="00681F77" w:rsidRPr="00FE1FD0" w:rsidRDefault="00681F77" w:rsidP="00681F77">
      <w:pPr>
        <w:rPr>
          <w:rFonts w:ascii="Times New Roman" w:hAnsi="Times New Roman" w:cs="Times New Roman"/>
          <w:sz w:val="22"/>
          <w:szCs w:val="22"/>
        </w:rPr>
      </w:pPr>
    </w:p>
    <w:p w14:paraId="4F8AA6DF" w14:textId="77777777" w:rsidR="00681F77" w:rsidRPr="00FE1FD0" w:rsidRDefault="00681F77" w:rsidP="00681F77">
      <w:pPr>
        <w:rPr>
          <w:rFonts w:ascii="Times New Roman" w:hAnsi="Times New Roman" w:cs="Times New Roman"/>
          <w:sz w:val="22"/>
          <w:szCs w:val="22"/>
        </w:rPr>
      </w:pPr>
    </w:p>
    <w:p w14:paraId="15308F1B" w14:textId="77777777" w:rsidR="00681F77" w:rsidRPr="00FE1FD0" w:rsidRDefault="00681F77" w:rsidP="00681F77">
      <w:pPr>
        <w:rPr>
          <w:rFonts w:ascii="Times New Roman" w:hAnsi="Times New Roman" w:cs="Times New Roman"/>
          <w:sz w:val="22"/>
          <w:szCs w:val="22"/>
        </w:rPr>
      </w:pPr>
    </w:p>
    <w:p w14:paraId="02EECD56" w14:textId="77777777" w:rsidR="00681F77" w:rsidRDefault="00681F77" w:rsidP="00681F77">
      <w:pPr>
        <w:rPr>
          <w:rFonts w:ascii="Times New Roman" w:hAnsi="Times New Roman" w:cs="Times New Roman"/>
          <w:sz w:val="22"/>
          <w:szCs w:val="22"/>
        </w:rPr>
      </w:pPr>
    </w:p>
    <w:p w14:paraId="1E481D82" w14:textId="77777777" w:rsidR="00681F77" w:rsidRDefault="00681F77" w:rsidP="00681F77">
      <w:pPr>
        <w:rPr>
          <w:rFonts w:ascii="Times New Roman" w:hAnsi="Times New Roman" w:cs="Times New Roman"/>
          <w:sz w:val="22"/>
          <w:szCs w:val="22"/>
        </w:rPr>
      </w:pPr>
    </w:p>
    <w:p w14:paraId="4FA0BFB9" w14:textId="77777777" w:rsidR="00681F77" w:rsidRDefault="00681F77" w:rsidP="00681F77">
      <w:pPr>
        <w:rPr>
          <w:rFonts w:ascii="Times New Roman" w:hAnsi="Times New Roman" w:cs="Times New Roman"/>
          <w:sz w:val="22"/>
          <w:szCs w:val="22"/>
        </w:rPr>
      </w:pPr>
    </w:p>
    <w:p w14:paraId="1085EB41" w14:textId="77777777" w:rsidR="00681F77" w:rsidRDefault="00681F77" w:rsidP="00681F77">
      <w:pPr>
        <w:rPr>
          <w:rFonts w:ascii="Times New Roman" w:hAnsi="Times New Roman" w:cs="Times New Roman"/>
          <w:sz w:val="22"/>
          <w:szCs w:val="22"/>
        </w:rPr>
      </w:pPr>
    </w:p>
    <w:p w14:paraId="7C9EE896" w14:textId="77777777" w:rsidR="00681F77" w:rsidRDefault="00681F77" w:rsidP="00681F77">
      <w:pPr>
        <w:rPr>
          <w:rFonts w:ascii="Times New Roman" w:hAnsi="Times New Roman" w:cs="Times New Roman"/>
          <w:sz w:val="22"/>
          <w:szCs w:val="22"/>
        </w:rPr>
      </w:pPr>
    </w:p>
    <w:p w14:paraId="774DC9BC" w14:textId="77777777" w:rsidR="00681F77" w:rsidRDefault="00681F77" w:rsidP="00681F77">
      <w:pPr>
        <w:rPr>
          <w:rFonts w:ascii="Times New Roman" w:hAnsi="Times New Roman" w:cs="Times New Roman"/>
          <w:sz w:val="22"/>
          <w:szCs w:val="22"/>
        </w:rPr>
      </w:pPr>
    </w:p>
    <w:p w14:paraId="7E412C40" w14:textId="77777777" w:rsidR="00681F77" w:rsidRPr="00FE1FD0" w:rsidRDefault="00681F77" w:rsidP="007C50C9">
      <w:pPr>
        <w:jc w:val="right"/>
        <w:rPr>
          <w:rFonts w:ascii="Times New Roman" w:hAnsi="Times New Roman" w:cs="Times New Roman"/>
          <w:sz w:val="22"/>
          <w:szCs w:val="22"/>
        </w:rPr>
      </w:pPr>
    </w:p>
    <w:p w14:paraId="254B964D" w14:textId="77777777" w:rsidR="00681F77" w:rsidRPr="00FE1FD0" w:rsidRDefault="00681F77" w:rsidP="007C50C9">
      <w:pPr>
        <w:jc w:val="right"/>
        <w:rPr>
          <w:rFonts w:ascii="Times New Roman" w:hAnsi="Times New Roman" w:cs="Times New Roman"/>
          <w:b/>
          <w:sz w:val="24"/>
          <w:szCs w:val="24"/>
        </w:rPr>
      </w:pPr>
    </w:p>
    <w:p w14:paraId="5FD1D5F9" w14:textId="2ABC324D" w:rsidR="00681F77" w:rsidRDefault="007C50C9" w:rsidP="007C50C9">
      <w:pPr>
        <w:tabs>
          <w:tab w:val="left" w:pos="7704"/>
        </w:tabs>
        <w:rPr>
          <w:rFonts w:ascii="Times New Roman" w:hAnsi="Times New Roman" w:cs="Times New Roman"/>
          <w:b/>
          <w:sz w:val="24"/>
          <w:szCs w:val="24"/>
        </w:rPr>
      </w:pPr>
      <w:r>
        <w:rPr>
          <w:rFonts w:ascii="Times New Roman" w:hAnsi="Times New Roman" w:cs="Times New Roman"/>
          <w:b/>
          <w:sz w:val="24"/>
          <w:szCs w:val="24"/>
          <w:lang w:val="en-US"/>
        </w:rPr>
        <w:t xml:space="preserve">                                                                                                                   </w:t>
      </w:r>
      <w:r w:rsidR="00681F77" w:rsidRPr="00FE1FD0">
        <w:rPr>
          <w:rFonts w:ascii="Times New Roman" w:hAnsi="Times New Roman" w:cs="Times New Roman"/>
          <w:b/>
          <w:sz w:val="24"/>
          <w:szCs w:val="24"/>
        </w:rPr>
        <w:t>Ο ΠΡΟΕΔΡΟΣ</w:t>
      </w:r>
    </w:p>
    <w:p w14:paraId="10E26C2C" w14:textId="595C904D" w:rsidR="007C50C9" w:rsidRDefault="007C50C9" w:rsidP="007C50C9">
      <w:pPr>
        <w:tabs>
          <w:tab w:val="left" w:pos="7704"/>
        </w:tabs>
        <w:rPr>
          <w:rFonts w:ascii="Times New Roman" w:hAnsi="Times New Roman" w:cs="Times New Roman"/>
          <w:b/>
          <w:sz w:val="24"/>
          <w:szCs w:val="24"/>
        </w:rPr>
      </w:pPr>
    </w:p>
    <w:p w14:paraId="4F18BC47" w14:textId="77777777" w:rsidR="007C50C9" w:rsidRPr="00FE1FD0" w:rsidRDefault="007C50C9" w:rsidP="007C50C9">
      <w:pPr>
        <w:tabs>
          <w:tab w:val="left" w:pos="7704"/>
        </w:tabs>
        <w:rPr>
          <w:rFonts w:ascii="Times New Roman" w:hAnsi="Times New Roman" w:cs="Times New Roman"/>
          <w:b/>
          <w:sz w:val="24"/>
          <w:szCs w:val="24"/>
        </w:rPr>
      </w:pPr>
    </w:p>
    <w:p w14:paraId="100A8EAC" w14:textId="77777777" w:rsidR="00681F77" w:rsidRPr="00FE1FD0" w:rsidRDefault="00681F77" w:rsidP="00681F77">
      <w:pPr>
        <w:tabs>
          <w:tab w:val="left" w:pos="7704"/>
        </w:tabs>
        <w:rPr>
          <w:rFonts w:ascii="Times New Roman" w:hAnsi="Times New Roman" w:cs="Times New Roman"/>
          <w:b/>
          <w:sz w:val="24"/>
          <w:szCs w:val="24"/>
        </w:rPr>
      </w:pPr>
    </w:p>
    <w:p w14:paraId="18C49278" w14:textId="00100E77" w:rsidR="001D14D5" w:rsidRPr="00681F77" w:rsidRDefault="00681F77" w:rsidP="00681F77">
      <w:pPr>
        <w:jc w:val="both"/>
        <w:rPr>
          <w:rFonts w:ascii="Times New Roman" w:hAnsi="Times New Roman" w:cs="Times New Roman"/>
          <w:sz w:val="24"/>
          <w:szCs w:val="24"/>
        </w:rPr>
      </w:pPr>
      <w:r w:rsidRPr="00FE1FD0">
        <w:rPr>
          <w:rFonts w:ascii="Times New Roman" w:hAnsi="Times New Roman" w:cs="Times New Roman"/>
          <w:b/>
          <w:sz w:val="24"/>
          <w:szCs w:val="24"/>
        </w:rPr>
        <w:t xml:space="preserve">                                                                                                         ΤΣΙΤΣΙΡΙΓΓΟΣ ΧΡΗΣΤΟΣ</w:t>
      </w:r>
    </w:p>
    <w:p w14:paraId="459B6D17" w14:textId="77777777" w:rsidR="004F3EEA" w:rsidRPr="007D78F0" w:rsidRDefault="004F3EEA" w:rsidP="007D78F0">
      <w:pPr>
        <w:tabs>
          <w:tab w:val="left" w:pos="8748"/>
        </w:tabs>
        <w:jc w:val="right"/>
        <w:rPr>
          <w:rFonts w:ascii="Times New Roman" w:hAnsi="Times New Roman" w:cs="Times New Roman"/>
          <w:sz w:val="24"/>
          <w:szCs w:val="24"/>
        </w:rPr>
      </w:pPr>
    </w:p>
    <w:sectPr w:rsidR="004F3EEA" w:rsidRPr="007D78F0" w:rsidSect="0032631B">
      <w:type w:val="continuous"/>
      <w:pgSz w:w="11909" w:h="16834"/>
      <w:pgMar w:top="532" w:right="710" w:bottom="72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4FBE" w14:textId="77777777" w:rsidR="007236E7" w:rsidRDefault="007236E7" w:rsidP="00DB324A">
      <w:r>
        <w:separator/>
      </w:r>
    </w:p>
  </w:endnote>
  <w:endnote w:type="continuationSeparator" w:id="0">
    <w:p w14:paraId="512B87E2" w14:textId="77777777" w:rsidR="007236E7" w:rsidRDefault="007236E7" w:rsidP="00D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48EC" w14:textId="77777777" w:rsidR="007236E7" w:rsidRDefault="007236E7" w:rsidP="00DB324A">
      <w:r>
        <w:separator/>
      </w:r>
    </w:p>
  </w:footnote>
  <w:footnote w:type="continuationSeparator" w:id="0">
    <w:p w14:paraId="24881580" w14:textId="77777777" w:rsidR="007236E7" w:rsidRDefault="007236E7" w:rsidP="00DB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29"/>
      </v:shape>
    </w:pict>
  </w:numPicBullet>
  <w:abstractNum w:abstractNumId="0" w15:restartNumberingAfterBreak="0">
    <w:nsid w:val="06006C66"/>
    <w:multiLevelType w:val="hybridMultilevel"/>
    <w:tmpl w:val="F29E3A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540C52"/>
    <w:multiLevelType w:val="hybridMultilevel"/>
    <w:tmpl w:val="47B2D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D752528"/>
    <w:multiLevelType w:val="hybridMultilevel"/>
    <w:tmpl w:val="38DCA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A7390F"/>
    <w:multiLevelType w:val="hybridMultilevel"/>
    <w:tmpl w:val="57FCB776"/>
    <w:lvl w:ilvl="0" w:tplc="04080001">
      <w:start w:val="1"/>
      <w:numFmt w:val="bullet"/>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4" w15:restartNumberingAfterBreak="0">
    <w:nsid w:val="46503888"/>
    <w:multiLevelType w:val="hybridMultilevel"/>
    <w:tmpl w:val="BF941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F498E"/>
    <w:rsid w:val="000117B7"/>
    <w:rsid w:val="00021E69"/>
    <w:rsid w:val="000365DF"/>
    <w:rsid w:val="00041107"/>
    <w:rsid w:val="0004795C"/>
    <w:rsid w:val="00055D60"/>
    <w:rsid w:val="00055E0E"/>
    <w:rsid w:val="00065A19"/>
    <w:rsid w:val="00081E8E"/>
    <w:rsid w:val="00082D49"/>
    <w:rsid w:val="00085358"/>
    <w:rsid w:val="00090987"/>
    <w:rsid w:val="00092974"/>
    <w:rsid w:val="000B09A3"/>
    <w:rsid w:val="000C0146"/>
    <w:rsid w:val="000C1C1D"/>
    <w:rsid w:val="000E40B7"/>
    <w:rsid w:val="0010402D"/>
    <w:rsid w:val="0010537C"/>
    <w:rsid w:val="00107A55"/>
    <w:rsid w:val="00112C03"/>
    <w:rsid w:val="00125A4C"/>
    <w:rsid w:val="001348B6"/>
    <w:rsid w:val="00140F71"/>
    <w:rsid w:val="0014322D"/>
    <w:rsid w:val="0014741A"/>
    <w:rsid w:val="00162DEA"/>
    <w:rsid w:val="00165526"/>
    <w:rsid w:val="001703B5"/>
    <w:rsid w:val="00171130"/>
    <w:rsid w:val="001764A1"/>
    <w:rsid w:val="00186EC1"/>
    <w:rsid w:val="00187F35"/>
    <w:rsid w:val="00192117"/>
    <w:rsid w:val="00193558"/>
    <w:rsid w:val="001979D1"/>
    <w:rsid w:val="001A0B33"/>
    <w:rsid w:val="001A0CB9"/>
    <w:rsid w:val="001A142E"/>
    <w:rsid w:val="001B22C1"/>
    <w:rsid w:val="001C79D4"/>
    <w:rsid w:val="001D14D5"/>
    <w:rsid w:val="001D671D"/>
    <w:rsid w:val="001F1C98"/>
    <w:rsid w:val="00200D48"/>
    <w:rsid w:val="0020370F"/>
    <w:rsid w:val="002101AB"/>
    <w:rsid w:val="00211662"/>
    <w:rsid w:val="002149C4"/>
    <w:rsid w:val="002202B4"/>
    <w:rsid w:val="00241CD7"/>
    <w:rsid w:val="00256309"/>
    <w:rsid w:val="00264156"/>
    <w:rsid w:val="00277B6D"/>
    <w:rsid w:val="00282AAB"/>
    <w:rsid w:val="002A06A3"/>
    <w:rsid w:val="002A55EE"/>
    <w:rsid w:val="002B54EC"/>
    <w:rsid w:val="002D25B7"/>
    <w:rsid w:val="002F6436"/>
    <w:rsid w:val="002F7CEE"/>
    <w:rsid w:val="00303F3C"/>
    <w:rsid w:val="00307608"/>
    <w:rsid w:val="00310574"/>
    <w:rsid w:val="00311A6F"/>
    <w:rsid w:val="003122B0"/>
    <w:rsid w:val="00313F71"/>
    <w:rsid w:val="00315125"/>
    <w:rsid w:val="00323DD9"/>
    <w:rsid w:val="0032631B"/>
    <w:rsid w:val="00326D23"/>
    <w:rsid w:val="003339C5"/>
    <w:rsid w:val="00334CFB"/>
    <w:rsid w:val="00341A70"/>
    <w:rsid w:val="00343CE5"/>
    <w:rsid w:val="0035471D"/>
    <w:rsid w:val="003574C9"/>
    <w:rsid w:val="00357CF4"/>
    <w:rsid w:val="00367185"/>
    <w:rsid w:val="00373755"/>
    <w:rsid w:val="00382D32"/>
    <w:rsid w:val="003840BB"/>
    <w:rsid w:val="003858A3"/>
    <w:rsid w:val="0039282C"/>
    <w:rsid w:val="003932ED"/>
    <w:rsid w:val="003A02BD"/>
    <w:rsid w:val="003B2432"/>
    <w:rsid w:val="003B4026"/>
    <w:rsid w:val="003B56FD"/>
    <w:rsid w:val="003C01B1"/>
    <w:rsid w:val="003E6769"/>
    <w:rsid w:val="003F1DAC"/>
    <w:rsid w:val="00404C9D"/>
    <w:rsid w:val="0041205B"/>
    <w:rsid w:val="00414678"/>
    <w:rsid w:val="00426D0B"/>
    <w:rsid w:val="0043070D"/>
    <w:rsid w:val="00430798"/>
    <w:rsid w:val="0043249F"/>
    <w:rsid w:val="0044097A"/>
    <w:rsid w:val="00443B84"/>
    <w:rsid w:val="00444443"/>
    <w:rsid w:val="0044475E"/>
    <w:rsid w:val="00454D4A"/>
    <w:rsid w:val="00454F0F"/>
    <w:rsid w:val="0045551F"/>
    <w:rsid w:val="00470B53"/>
    <w:rsid w:val="004722FA"/>
    <w:rsid w:val="004826F1"/>
    <w:rsid w:val="00482FF9"/>
    <w:rsid w:val="004A3082"/>
    <w:rsid w:val="004A6204"/>
    <w:rsid w:val="004A6B80"/>
    <w:rsid w:val="004B114B"/>
    <w:rsid w:val="004B4E59"/>
    <w:rsid w:val="004C06D0"/>
    <w:rsid w:val="004D783E"/>
    <w:rsid w:val="004E2A79"/>
    <w:rsid w:val="004E3F89"/>
    <w:rsid w:val="004F1C08"/>
    <w:rsid w:val="004F2CE8"/>
    <w:rsid w:val="004F3EEA"/>
    <w:rsid w:val="00501403"/>
    <w:rsid w:val="005537D0"/>
    <w:rsid w:val="00553FF8"/>
    <w:rsid w:val="00555311"/>
    <w:rsid w:val="00563EE5"/>
    <w:rsid w:val="005649C9"/>
    <w:rsid w:val="0058136F"/>
    <w:rsid w:val="005933B6"/>
    <w:rsid w:val="005A1973"/>
    <w:rsid w:val="005A7EAF"/>
    <w:rsid w:val="005B45C0"/>
    <w:rsid w:val="005C05C2"/>
    <w:rsid w:val="005C16D4"/>
    <w:rsid w:val="005C303F"/>
    <w:rsid w:val="005C5C48"/>
    <w:rsid w:val="005C771C"/>
    <w:rsid w:val="005D4C28"/>
    <w:rsid w:val="005D59EB"/>
    <w:rsid w:val="005D7CDA"/>
    <w:rsid w:val="005E4381"/>
    <w:rsid w:val="005F5203"/>
    <w:rsid w:val="006061F8"/>
    <w:rsid w:val="00611873"/>
    <w:rsid w:val="00621B3C"/>
    <w:rsid w:val="0062480A"/>
    <w:rsid w:val="00625AF8"/>
    <w:rsid w:val="00630145"/>
    <w:rsid w:val="00651BC0"/>
    <w:rsid w:val="006602E8"/>
    <w:rsid w:val="00660BF4"/>
    <w:rsid w:val="00666B85"/>
    <w:rsid w:val="00670303"/>
    <w:rsid w:val="00681F77"/>
    <w:rsid w:val="00685D73"/>
    <w:rsid w:val="00692369"/>
    <w:rsid w:val="00696579"/>
    <w:rsid w:val="006A2CEC"/>
    <w:rsid w:val="006E772F"/>
    <w:rsid w:val="0071762A"/>
    <w:rsid w:val="007236E7"/>
    <w:rsid w:val="0074760F"/>
    <w:rsid w:val="00752EDF"/>
    <w:rsid w:val="007656BC"/>
    <w:rsid w:val="00765EBE"/>
    <w:rsid w:val="007663B8"/>
    <w:rsid w:val="0076690E"/>
    <w:rsid w:val="00767DE2"/>
    <w:rsid w:val="007735C6"/>
    <w:rsid w:val="0079565B"/>
    <w:rsid w:val="00796FB7"/>
    <w:rsid w:val="007A339D"/>
    <w:rsid w:val="007C19AF"/>
    <w:rsid w:val="007C3472"/>
    <w:rsid w:val="007C3A8D"/>
    <w:rsid w:val="007C450F"/>
    <w:rsid w:val="007C50C9"/>
    <w:rsid w:val="007D112D"/>
    <w:rsid w:val="007D78F0"/>
    <w:rsid w:val="007E2FAB"/>
    <w:rsid w:val="007E5943"/>
    <w:rsid w:val="008004C7"/>
    <w:rsid w:val="00822842"/>
    <w:rsid w:val="0083176B"/>
    <w:rsid w:val="00834E7C"/>
    <w:rsid w:val="00852E9F"/>
    <w:rsid w:val="00853D86"/>
    <w:rsid w:val="00865D56"/>
    <w:rsid w:val="0086682B"/>
    <w:rsid w:val="0088071B"/>
    <w:rsid w:val="00891FC6"/>
    <w:rsid w:val="0089724D"/>
    <w:rsid w:val="008972FF"/>
    <w:rsid w:val="008A5DCB"/>
    <w:rsid w:val="008B05C5"/>
    <w:rsid w:val="008B0EF2"/>
    <w:rsid w:val="008B5EB4"/>
    <w:rsid w:val="008C5B15"/>
    <w:rsid w:val="008C6000"/>
    <w:rsid w:val="008D4C17"/>
    <w:rsid w:val="008E05B8"/>
    <w:rsid w:val="008E2AEC"/>
    <w:rsid w:val="008E531A"/>
    <w:rsid w:val="008E5CC5"/>
    <w:rsid w:val="008F1EFA"/>
    <w:rsid w:val="008F2C9E"/>
    <w:rsid w:val="0091086B"/>
    <w:rsid w:val="009205E8"/>
    <w:rsid w:val="009238F4"/>
    <w:rsid w:val="009249DE"/>
    <w:rsid w:val="00943A81"/>
    <w:rsid w:val="00945A95"/>
    <w:rsid w:val="00954D0C"/>
    <w:rsid w:val="009763FB"/>
    <w:rsid w:val="009953FC"/>
    <w:rsid w:val="009A5ABB"/>
    <w:rsid w:val="009D4A3F"/>
    <w:rsid w:val="009E663E"/>
    <w:rsid w:val="009F0133"/>
    <w:rsid w:val="009F1C1E"/>
    <w:rsid w:val="00A16F1C"/>
    <w:rsid w:val="00A27891"/>
    <w:rsid w:val="00A27FD7"/>
    <w:rsid w:val="00A34734"/>
    <w:rsid w:val="00A3632E"/>
    <w:rsid w:val="00A45DA0"/>
    <w:rsid w:val="00A5481C"/>
    <w:rsid w:val="00A57E56"/>
    <w:rsid w:val="00A62594"/>
    <w:rsid w:val="00A633F3"/>
    <w:rsid w:val="00A70DAA"/>
    <w:rsid w:val="00A73C75"/>
    <w:rsid w:val="00A81BDE"/>
    <w:rsid w:val="00A835A8"/>
    <w:rsid w:val="00A92445"/>
    <w:rsid w:val="00A92B38"/>
    <w:rsid w:val="00A93018"/>
    <w:rsid w:val="00A943F7"/>
    <w:rsid w:val="00AA758C"/>
    <w:rsid w:val="00AC18B5"/>
    <w:rsid w:val="00AC5920"/>
    <w:rsid w:val="00AC6E46"/>
    <w:rsid w:val="00AF5ACE"/>
    <w:rsid w:val="00AF6514"/>
    <w:rsid w:val="00B101E9"/>
    <w:rsid w:val="00B10E08"/>
    <w:rsid w:val="00B213FC"/>
    <w:rsid w:val="00B45EFB"/>
    <w:rsid w:val="00B625D2"/>
    <w:rsid w:val="00B62EAE"/>
    <w:rsid w:val="00B6492A"/>
    <w:rsid w:val="00B7441D"/>
    <w:rsid w:val="00B76B2B"/>
    <w:rsid w:val="00B80537"/>
    <w:rsid w:val="00B839D8"/>
    <w:rsid w:val="00B93EDE"/>
    <w:rsid w:val="00B959A1"/>
    <w:rsid w:val="00BA2795"/>
    <w:rsid w:val="00BA5E61"/>
    <w:rsid w:val="00BA5E85"/>
    <w:rsid w:val="00BD0086"/>
    <w:rsid w:val="00BD304D"/>
    <w:rsid w:val="00BD6D06"/>
    <w:rsid w:val="00BE0F08"/>
    <w:rsid w:val="00BE4A2D"/>
    <w:rsid w:val="00BE60FD"/>
    <w:rsid w:val="00BF33DF"/>
    <w:rsid w:val="00BF3A59"/>
    <w:rsid w:val="00C120CB"/>
    <w:rsid w:val="00C12674"/>
    <w:rsid w:val="00C34AAB"/>
    <w:rsid w:val="00C628B9"/>
    <w:rsid w:val="00C64F51"/>
    <w:rsid w:val="00C72D9C"/>
    <w:rsid w:val="00C736A5"/>
    <w:rsid w:val="00C73DE3"/>
    <w:rsid w:val="00C85BAE"/>
    <w:rsid w:val="00C95AEE"/>
    <w:rsid w:val="00CB69A5"/>
    <w:rsid w:val="00CD3C51"/>
    <w:rsid w:val="00CE538F"/>
    <w:rsid w:val="00CF78C0"/>
    <w:rsid w:val="00D20803"/>
    <w:rsid w:val="00D40EF8"/>
    <w:rsid w:val="00D5728D"/>
    <w:rsid w:val="00D659BC"/>
    <w:rsid w:val="00D770FC"/>
    <w:rsid w:val="00D911CF"/>
    <w:rsid w:val="00D9526B"/>
    <w:rsid w:val="00D95AA1"/>
    <w:rsid w:val="00DA3A71"/>
    <w:rsid w:val="00DB1D59"/>
    <w:rsid w:val="00DB324A"/>
    <w:rsid w:val="00DB7D76"/>
    <w:rsid w:val="00DD59F3"/>
    <w:rsid w:val="00DE1A64"/>
    <w:rsid w:val="00DF0B8D"/>
    <w:rsid w:val="00E03782"/>
    <w:rsid w:val="00E2168A"/>
    <w:rsid w:val="00E25460"/>
    <w:rsid w:val="00E3288A"/>
    <w:rsid w:val="00E33E53"/>
    <w:rsid w:val="00E35274"/>
    <w:rsid w:val="00E407D7"/>
    <w:rsid w:val="00E43A2E"/>
    <w:rsid w:val="00E46BF2"/>
    <w:rsid w:val="00E47B21"/>
    <w:rsid w:val="00E747E1"/>
    <w:rsid w:val="00E81684"/>
    <w:rsid w:val="00E82BE3"/>
    <w:rsid w:val="00E8419F"/>
    <w:rsid w:val="00E849C4"/>
    <w:rsid w:val="00E91E05"/>
    <w:rsid w:val="00EC6872"/>
    <w:rsid w:val="00ED2C4F"/>
    <w:rsid w:val="00EF3FB4"/>
    <w:rsid w:val="00F02FD6"/>
    <w:rsid w:val="00F1084D"/>
    <w:rsid w:val="00F21AA9"/>
    <w:rsid w:val="00F32EF5"/>
    <w:rsid w:val="00F347A0"/>
    <w:rsid w:val="00F552DA"/>
    <w:rsid w:val="00F624BB"/>
    <w:rsid w:val="00F64EB9"/>
    <w:rsid w:val="00F70BC9"/>
    <w:rsid w:val="00F7196F"/>
    <w:rsid w:val="00F75F6A"/>
    <w:rsid w:val="00F93F8A"/>
    <w:rsid w:val="00FA0EBA"/>
    <w:rsid w:val="00FA43E1"/>
    <w:rsid w:val="00FC1137"/>
    <w:rsid w:val="00FD3786"/>
    <w:rsid w:val="00FD4FF9"/>
    <w:rsid w:val="00FE109A"/>
    <w:rsid w:val="00FF3426"/>
    <w:rsid w:val="00FF498E"/>
    <w:rsid w:val="00FF5A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354804"/>
    </o:shapedefaults>
    <o:shapelayout v:ext="edit">
      <o:idmap v:ext="edit" data="1"/>
      <o:rules v:ext="edit">
        <o:r id="V:Rule1" type="connector" idref="#_x0000_s1026"/>
      </o:rules>
    </o:shapelayout>
  </w:shapeDefaults>
  <w:decimalSymbol w:val=","/>
  <w:listSeparator w:val=";"/>
  <w14:docId w14:val="7C817E34"/>
  <w15:docId w15:val="{DF7D1BC2-E606-41A0-8B04-3EF262F5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1E9"/>
    <w:pPr>
      <w:widowControl w:val="0"/>
      <w:autoSpaceDE w:val="0"/>
      <w:autoSpaceDN w:val="0"/>
      <w:adjustRightInd w:val="0"/>
    </w:pPr>
    <w:rPr>
      <w:rFonts w:ascii="Arial" w:hAnsi="Arial" w:cs="Arial"/>
    </w:rPr>
  </w:style>
  <w:style w:type="paragraph" w:styleId="1">
    <w:name w:val="heading 1"/>
    <w:basedOn w:val="a"/>
    <w:next w:val="a"/>
    <w:link w:val="1Char"/>
    <w:qFormat/>
    <w:rsid w:val="000E40B7"/>
    <w:pPr>
      <w:keepNext/>
      <w:widowControl/>
      <w:autoSpaceDE/>
      <w:autoSpaceDN/>
      <w:adjustRightInd/>
      <w:outlineLvl w:val="0"/>
    </w:pPr>
    <w:rPr>
      <w:rFonts w:ascii="Times New Roman" w:hAnsi="Times New Roman" w:cs="Times New Roman"/>
      <w:sz w:val="28"/>
      <w:u w:val="single"/>
    </w:rPr>
  </w:style>
  <w:style w:type="paragraph" w:styleId="2">
    <w:name w:val="heading 2"/>
    <w:basedOn w:val="a"/>
    <w:next w:val="a"/>
    <w:link w:val="2Char"/>
    <w:qFormat/>
    <w:rsid w:val="000E40B7"/>
    <w:pPr>
      <w:keepNext/>
      <w:widowControl/>
      <w:autoSpaceDE/>
      <w:autoSpaceDN/>
      <w:adjustRightInd/>
      <w:jc w:val="center"/>
      <w:outlineLvl w:val="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24A"/>
    <w:pPr>
      <w:tabs>
        <w:tab w:val="center" w:pos="4153"/>
        <w:tab w:val="right" w:pos="8306"/>
      </w:tabs>
    </w:pPr>
  </w:style>
  <w:style w:type="character" w:customStyle="1" w:styleId="Char">
    <w:name w:val="Κεφαλίδα Char"/>
    <w:basedOn w:val="a0"/>
    <w:link w:val="a3"/>
    <w:uiPriority w:val="99"/>
    <w:semiHidden/>
    <w:rsid w:val="00DB324A"/>
    <w:rPr>
      <w:rFonts w:ascii="Arial" w:hAnsi="Arial" w:cs="Arial"/>
    </w:rPr>
  </w:style>
  <w:style w:type="paragraph" w:styleId="a4">
    <w:name w:val="footer"/>
    <w:basedOn w:val="a"/>
    <w:link w:val="Char0"/>
    <w:uiPriority w:val="99"/>
    <w:semiHidden/>
    <w:unhideWhenUsed/>
    <w:rsid w:val="00DB324A"/>
    <w:pPr>
      <w:tabs>
        <w:tab w:val="center" w:pos="4153"/>
        <w:tab w:val="right" w:pos="8306"/>
      </w:tabs>
    </w:pPr>
  </w:style>
  <w:style w:type="character" w:customStyle="1" w:styleId="Char0">
    <w:name w:val="Υποσέλιδο Char"/>
    <w:basedOn w:val="a0"/>
    <w:link w:val="a4"/>
    <w:uiPriority w:val="99"/>
    <w:semiHidden/>
    <w:rsid w:val="00DB324A"/>
    <w:rPr>
      <w:rFonts w:ascii="Arial" w:hAnsi="Arial" w:cs="Arial"/>
    </w:rPr>
  </w:style>
  <w:style w:type="character" w:styleId="-">
    <w:name w:val="Hyperlink"/>
    <w:basedOn w:val="a0"/>
    <w:uiPriority w:val="99"/>
    <w:unhideWhenUsed/>
    <w:rsid w:val="001A0B33"/>
    <w:rPr>
      <w:color w:val="0000FF"/>
      <w:u w:val="single"/>
    </w:rPr>
  </w:style>
  <w:style w:type="paragraph" w:styleId="a5">
    <w:name w:val="Balloon Text"/>
    <w:basedOn w:val="a"/>
    <w:link w:val="Char1"/>
    <w:uiPriority w:val="99"/>
    <w:semiHidden/>
    <w:unhideWhenUsed/>
    <w:rsid w:val="001A0CB9"/>
    <w:rPr>
      <w:rFonts w:ascii="Tahoma" w:hAnsi="Tahoma" w:cs="Tahoma"/>
      <w:sz w:val="16"/>
      <w:szCs w:val="16"/>
    </w:rPr>
  </w:style>
  <w:style w:type="character" w:customStyle="1" w:styleId="Char1">
    <w:name w:val="Κείμενο πλαισίου Char"/>
    <w:basedOn w:val="a0"/>
    <w:link w:val="a5"/>
    <w:uiPriority w:val="99"/>
    <w:semiHidden/>
    <w:rsid w:val="001A0CB9"/>
    <w:rPr>
      <w:rFonts w:ascii="Tahoma" w:hAnsi="Tahoma" w:cs="Tahoma"/>
      <w:sz w:val="16"/>
      <w:szCs w:val="16"/>
    </w:rPr>
  </w:style>
  <w:style w:type="character" w:customStyle="1" w:styleId="street-address">
    <w:name w:val="street-address"/>
    <w:basedOn w:val="a0"/>
    <w:rsid w:val="0020370F"/>
  </w:style>
  <w:style w:type="character" w:customStyle="1" w:styleId="1Char">
    <w:name w:val="Επικεφαλίδα 1 Char"/>
    <w:basedOn w:val="a0"/>
    <w:link w:val="1"/>
    <w:rsid w:val="000E40B7"/>
    <w:rPr>
      <w:rFonts w:ascii="Times New Roman" w:hAnsi="Times New Roman"/>
      <w:sz w:val="28"/>
      <w:u w:val="single"/>
    </w:rPr>
  </w:style>
  <w:style w:type="character" w:customStyle="1" w:styleId="2Char">
    <w:name w:val="Επικεφαλίδα 2 Char"/>
    <w:basedOn w:val="a0"/>
    <w:link w:val="2"/>
    <w:rsid w:val="000E40B7"/>
    <w:rPr>
      <w:rFonts w:ascii="Times New Roman" w:hAnsi="Times New Roman"/>
      <w:sz w:val="28"/>
    </w:rPr>
  </w:style>
  <w:style w:type="paragraph" w:styleId="20">
    <w:name w:val="Body Text 2"/>
    <w:basedOn w:val="a"/>
    <w:link w:val="2Char0"/>
    <w:semiHidden/>
    <w:rsid w:val="000E40B7"/>
    <w:pPr>
      <w:widowControl/>
      <w:autoSpaceDE/>
      <w:autoSpaceDN/>
      <w:adjustRightInd/>
    </w:pPr>
    <w:rPr>
      <w:rFonts w:ascii="Times New Roman" w:hAnsi="Times New Roman" w:cs="Times New Roman"/>
      <w:b/>
      <w:sz w:val="28"/>
    </w:rPr>
  </w:style>
  <w:style w:type="character" w:customStyle="1" w:styleId="2Char0">
    <w:name w:val="Σώμα κείμενου 2 Char"/>
    <w:basedOn w:val="a0"/>
    <w:link w:val="20"/>
    <w:semiHidden/>
    <w:rsid w:val="000E40B7"/>
    <w:rPr>
      <w:rFonts w:ascii="Times New Roman" w:hAnsi="Times New Roman"/>
      <w:b/>
      <w:sz w:val="28"/>
    </w:rPr>
  </w:style>
  <w:style w:type="paragraph" w:styleId="a6">
    <w:name w:val="Body Text"/>
    <w:basedOn w:val="a"/>
    <w:link w:val="Char2"/>
    <w:uiPriority w:val="99"/>
    <w:semiHidden/>
    <w:unhideWhenUsed/>
    <w:rsid w:val="00BF33DF"/>
    <w:pPr>
      <w:spacing w:after="120"/>
    </w:pPr>
  </w:style>
  <w:style w:type="character" w:customStyle="1" w:styleId="Char2">
    <w:name w:val="Σώμα κειμένου Char"/>
    <w:basedOn w:val="a0"/>
    <w:link w:val="a6"/>
    <w:uiPriority w:val="99"/>
    <w:semiHidden/>
    <w:rsid w:val="00BF33DF"/>
    <w:rPr>
      <w:rFonts w:ascii="Arial" w:hAnsi="Arial" w:cs="Arial"/>
    </w:rPr>
  </w:style>
  <w:style w:type="paragraph" w:styleId="a7">
    <w:name w:val="Title"/>
    <w:basedOn w:val="a"/>
    <w:link w:val="Char3"/>
    <w:uiPriority w:val="99"/>
    <w:qFormat/>
    <w:rsid w:val="00BF33DF"/>
    <w:pPr>
      <w:widowControl/>
      <w:autoSpaceDE/>
      <w:autoSpaceDN/>
      <w:adjustRightInd/>
      <w:jc w:val="center"/>
    </w:pPr>
    <w:rPr>
      <w:rFonts w:ascii="Times New Roman" w:hAnsi="Times New Roman" w:cs="Times New Roman"/>
      <w:b/>
      <w:bCs/>
      <w:sz w:val="36"/>
      <w:szCs w:val="36"/>
      <w:u w:val="single"/>
    </w:rPr>
  </w:style>
  <w:style w:type="character" w:customStyle="1" w:styleId="Char3">
    <w:name w:val="Τίτλος Char"/>
    <w:basedOn w:val="a0"/>
    <w:link w:val="a7"/>
    <w:uiPriority w:val="99"/>
    <w:rsid w:val="00BF33DF"/>
    <w:rPr>
      <w:rFonts w:ascii="Times New Roman" w:hAnsi="Times New Roman"/>
      <w:b/>
      <w:bCs/>
      <w:sz w:val="36"/>
      <w:szCs w:val="36"/>
      <w:u w:val="single"/>
    </w:rPr>
  </w:style>
  <w:style w:type="character" w:styleId="a8">
    <w:name w:val="Strong"/>
    <w:basedOn w:val="a0"/>
    <w:qFormat/>
    <w:rsid w:val="004A6B80"/>
    <w:rPr>
      <w:b/>
      <w:bCs/>
    </w:rPr>
  </w:style>
  <w:style w:type="paragraph" w:styleId="a9">
    <w:name w:val="List Paragraph"/>
    <w:basedOn w:val="a"/>
    <w:uiPriority w:val="34"/>
    <w:qFormat/>
    <w:rsid w:val="0074760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Unresolved Mention"/>
    <w:basedOn w:val="a0"/>
    <w:uiPriority w:val="99"/>
    <w:semiHidden/>
    <w:unhideWhenUsed/>
    <w:rsid w:val="00FF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6150">
      <w:bodyDiv w:val="1"/>
      <w:marLeft w:val="0"/>
      <w:marRight w:val="0"/>
      <w:marTop w:val="0"/>
      <w:marBottom w:val="0"/>
      <w:divBdr>
        <w:top w:val="none" w:sz="0" w:space="0" w:color="auto"/>
        <w:left w:val="none" w:sz="0" w:space="0" w:color="auto"/>
        <w:bottom w:val="none" w:sz="0" w:space="0" w:color="auto"/>
        <w:right w:val="none" w:sz="0" w:space="0" w:color="auto"/>
      </w:divBdr>
    </w:div>
    <w:div w:id="588272003">
      <w:bodyDiv w:val="1"/>
      <w:marLeft w:val="0"/>
      <w:marRight w:val="0"/>
      <w:marTop w:val="0"/>
      <w:marBottom w:val="0"/>
      <w:divBdr>
        <w:top w:val="none" w:sz="0" w:space="0" w:color="auto"/>
        <w:left w:val="none" w:sz="0" w:space="0" w:color="auto"/>
        <w:bottom w:val="none" w:sz="0" w:space="0" w:color="auto"/>
        <w:right w:val="none" w:sz="0" w:space="0" w:color="auto"/>
      </w:divBdr>
    </w:div>
    <w:div w:id="715394280">
      <w:bodyDiv w:val="1"/>
      <w:marLeft w:val="0"/>
      <w:marRight w:val="0"/>
      <w:marTop w:val="0"/>
      <w:marBottom w:val="0"/>
      <w:divBdr>
        <w:top w:val="none" w:sz="0" w:space="0" w:color="auto"/>
        <w:left w:val="none" w:sz="0" w:space="0" w:color="auto"/>
        <w:bottom w:val="none" w:sz="0" w:space="0" w:color="auto"/>
        <w:right w:val="none" w:sz="0" w:space="0" w:color="auto"/>
      </w:divBdr>
    </w:div>
    <w:div w:id="767771074">
      <w:bodyDiv w:val="1"/>
      <w:marLeft w:val="0"/>
      <w:marRight w:val="0"/>
      <w:marTop w:val="0"/>
      <w:marBottom w:val="0"/>
      <w:divBdr>
        <w:top w:val="none" w:sz="0" w:space="0" w:color="auto"/>
        <w:left w:val="none" w:sz="0" w:space="0" w:color="auto"/>
        <w:bottom w:val="none" w:sz="0" w:space="0" w:color="auto"/>
        <w:right w:val="none" w:sz="0" w:space="0" w:color="auto"/>
      </w:divBdr>
    </w:div>
    <w:div w:id="1018894853">
      <w:bodyDiv w:val="1"/>
      <w:marLeft w:val="0"/>
      <w:marRight w:val="0"/>
      <w:marTop w:val="0"/>
      <w:marBottom w:val="0"/>
      <w:divBdr>
        <w:top w:val="none" w:sz="0" w:space="0" w:color="auto"/>
        <w:left w:val="none" w:sz="0" w:space="0" w:color="auto"/>
        <w:bottom w:val="none" w:sz="0" w:space="0" w:color="auto"/>
        <w:right w:val="none" w:sz="0" w:space="0" w:color="auto"/>
      </w:divBdr>
    </w:div>
    <w:div w:id="1287204063">
      <w:bodyDiv w:val="1"/>
      <w:marLeft w:val="0"/>
      <w:marRight w:val="0"/>
      <w:marTop w:val="0"/>
      <w:marBottom w:val="0"/>
      <w:divBdr>
        <w:top w:val="none" w:sz="0" w:space="0" w:color="auto"/>
        <w:left w:val="none" w:sz="0" w:space="0" w:color="auto"/>
        <w:bottom w:val="none" w:sz="0" w:space="0" w:color="auto"/>
        <w:right w:val="none" w:sz="0" w:space="0" w:color="auto"/>
      </w:divBdr>
    </w:div>
    <w:div w:id="1294141940">
      <w:bodyDiv w:val="1"/>
      <w:marLeft w:val="0"/>
      <w:marRight w:val="0"/>
      <w:marTop w:val="0"/>
      <w:marBottom w:val="0"/>
      <w:divBdr>
        <w:top w:val="none" w:sz="0" w:space="0" w:color="auto"/>
        <w:left w:val="none" w:sz="0" w:space="0" w:color="auto"/>
        <w:bottom w:val="none" w:sz="0" w:space="0" w:color="auto"/>
        <w:right w:val="none" w:sz="0" w:space="0" w:color="auto"/>
      </w:divBdr>
    </w:div>
    <w:div w:id="1508253355">
      <w:bodyDiv w:val="1"/>
      <w:marLeft w:val="0"/>
      <w:marRight w:val="0"/>
      <w:marTop w:val="0"/>
      <w:marBottom w:val="0"/>
      <w:divBdr>
        <w:top w:val="none" w:sz="0" w:space="0" w:color="auto"/>
        <w:left w:val="none" w:sz="0" w:space="0" w:color="auto"/>
        <w:bottom w:val="none" w:sz="0" w:space="0" w:color="auto"/>
        <w:right w:val="none" w:sz="0" w:space="0" w:color="auto"/>
      </w:divBdr>
    </w:div>
    <w:div w:id="21092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agri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rnavoswinery.gr"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C0B07-3293-4E1F-81EC-628B101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1044</Words>
  <Characters>5642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2018-05-24T10:23:00Z</cp:lastPrinted>
  <dcterms:created xsi:type="dcterms:W3CDTF">2018-05-29T08:33:00Z</dcterms:created>
  <dcterms:modified xsi:type="dcterms:W3CDTF">2021-06-07T09:59:00Z</dcterms:modified>
</cp:coreProperties>
</file>